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20" w:lineRule="exact"/>
        <w:ind w:left="0" w:leftChars="0" w:right="0" w:rightChars="0"/>
        <w:contextualSpacing/>
        <w:jc w:val="both"/>
        <w:textAlignment w:val="auto"/>
        <w:outlineLvl w:val="9"/>
        <w:rPr>
          <w:rFonts w:hint="eastAsia" w:ascii="方正小标宋简体" w:hAnsi="宋体" w:eastAsia="方正小标宋简体" w:cs="方正大标宋简体"/>
          <w:sz w:val="40"/>
          <w:szCs w:val="40"/>
          <w:lang w:eastAsia="zh-CN"/>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20" w:lineRule="exact"/>
        <w:ind w:left="0" w:leftChars="0" w:right="0" w:rightChars="0"/>
        <w:contextualSpacing/>
        <w:jc w:val="center"/>
        <w:textAlignment w:val="auto"/>
        <w:outlineLvl w:val="9"/>
        <w:rPr>
          <w:rFonts w:hint="eastAsia" w:ascii="方正小标宋简体" w:hAnsi="宋体" w:eastAsia="方正小标宋简体" w:cs="方正大标宋简体"/>
          <w:sz w:val="44"/>
          <w:szCs w:val="44"/>
          <w:lang w:eastAsia="zh-CN"/>
        </w:rPr>
      </w:pPr>
      <w:r>
        <w:rPr>
          <w:rFonts w:hint="eastAsia" w:ascii="方正小标宋简体" w:hAnsi="宋体" w:eastAsia="方正小标宋简体" w:cs="方正大标宋简体"/>
          <w:sz w:val="44"/>
          <w:szCs w:val="44"/>
          <w:lang w:eastAsia="zh-CN"/>
        </w:rPr>
        <w:t>关于</w:t>
      </w:r>
      <w:r>
        <w:rPr>
          <w:rFonts w:hint="eastAsia" w:ascii="方正小标宋简体" w:eastAsia="方正小标宋简体" w:cs="方正大标宋简体"/>
          <w:sz w:val="44"/>
          <w:szCs w:val="44"/>
          <w:lang w:eastAsia="zh-CN"/>
        </w:rPr>
        <w:t>印发</w:t>
      </w:r>
      <w:r>
        <w:rPr>
          <w:rFonts w:hint="eastAsia" w:ascii="方正小标宋简体" w:hAnsi="宋体" w:eastAsia="方正小标宋简体" w:cs="方正大标宋简体"/>
          <w:sz w:val="44"/>
          <w:szCs w:val="44"/>
          <w:lang w:eastAsia="zh-CN"/>
        </w:rPr>
        <w:t>《漯河市202</w:t>
      </w:r>
      <w:r>
        <w:rPr>
          <w:rFonts w:hint="default" w:ascii="方正小标宋简体" w:eastAsia="方正小标宋简体" w:cs="方正大标宋简体"/>
          <w:sz w:val="44"/>
          <w:szCs w:val="44"/>
          <w:lang w:val="en" w:eastAsia="zh-CN"/>
        </w:rPr>
        <w:t>2</w:t>
      </w:r>
      <w:r>
        <w:rPr>
          <w:rFonts w:hint="eastAsia" w:ascii="方正小标宋简体" w:hAnsi="宋体" w:eastAsia="方正小标宋简体" w:cs="方正大标宋简体"/>
          <w:sz w:val="44"/>
          <w:szCs w:val="44"/>
          <w:lang w:eastAsia="zh-CN"/>
        </w:rPr>
        <w:t>年度政府质量工作</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20" w:lineRule="exact"/>
        <w:ind w:left="0" w:leftChars="0" w:right="0" w:rightChars="0"/>
        <w:contextualSpacing/>
        <w:jc w:val="center"/>
        <w:textAlignment w:val="auto"/>
        <w:outlineLvl w:val="9"/>
        <w:rPr>
          <w:rFonts w:hint="default" w:ascii="方正小标宋简体" w:hAnsi="宋体" w:eastAsia="方正小标宋简体" w:cs="方正大标宋简体"/>
          <w:sz w:val="44"/>
          <w:szCs w:val="44"/>
          <w:lang w:val="en" w:eastAsia="zh-CN"/>
        </w:rPr>
      </w:pPr>
      <w:r>
        <w:rPr>
          <w:rFonts w:hint="eastAsia" w:ascii="方正小标宋简体" w:hAnsi="宋体" w:eastAsia="方正小标宋简体" w:cs="方正大标宋简体"/>
          <w:sz w:val="44"/>
          <w:szCs w:val="44"/>
          <w:lang w:eastAsia="zh-CN"/>
        </w:rPr>
        <w:t>考核方案》的</w:t>
      </w:r>
      <w:r>
        <w:rPr>
          <w:rFonts w:hint="eastAsia" w:ascii="方正小标宋简体" w:eastAsia="方正小标宋简体" w:cs="方正大标宋简体"/>
          <w:sz w:val="44"/>
          <w:szCs w:val="44"/>
          <w:lang w:eastAsia="zh-CN"/>
        </w:rPr>
        <w:t>通知</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20" w:lineRule="exact"/>
        <w:ind w:left="0" w:leftChars="0" w:right="0" w:rightChars="0"/>
        <w:contextualSpacing/>
        <w:jc w:val="center"/>
        <w:textAlignment w:val="auto"/>
        <w:outlineLvl w:val="9"/>
        <w:rPr>
          <w:rFonts w:hint="eastAsia" w:ascii="方正小标宋简体" w:eastAsia="方正小标宋简体" w:cs="方正大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各</w:t>
      </w:r>
      <w:r>
        <w:rPr>
          <w:rFonts w:hint="eastAsia" w:ascii="仿宋_GB2312" w:hAnsi="Times New Roman" w:eastAsia="仿宋_GB2312" w:cs="Times New Roman"/>
          <w:color w:val="auto"/>
          <w:sz w:val="32"/>
          <w:szCs w:val="32"/>
          <w:lang w:eastAsia="zh-CN"/>
        </w:rPr>
        <w:t>县区</w:t>
      </w:r>
      <w:r>
        <w:rPr>
          <w:rFonts w:hint="eastAsia" w:ascii="仿宋_GB2312" w:hAnsi="Times New Roman" w:eastAsia="仿宋_GB2312" w:cs="Times New Roman"/>
          <w:color w:val="auto"/>
          <w:sz w:val="32"/>
          <w:szCs w:val="32"/>
        </w:rPr>
        <w:t>人民政府，经济技术开发区、</w:t>
      </w:r>
      <w:r>
        <w:rPr>
          <w:rFonts w:hint="eastAsia" w:ascii="仿宋_GB2312" w:hAnsi="Times New Roman" w:eastAsia="仿宋_GB2312" w:cs="Times New Roman"/>
          <w:color w:val="auto"/>
          <w:sz w:val="32"/>
          <w:szCs w:val="32"/>
          <w:lang w:eastAsia="zh-CN"/>
        </w:rPr>
        <w:t>市</w:t>
      </w:r>
      <w:r>
        <w:rPr>
          <w:rFonts w:hint="eastAsia" w:ascii="仿宋_GB2312" w:hAnsi="Times New Roman" w:eastAsia="仿宋_GB2312" w:cs="Times New Roman"/>
          <w:color w:val="auto"/>
          <w:sz w:val="32"/>
          <w:szCs w:val="32"/>
        </w:rPr>
        <w:t>城乡一体化示范区</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西城区管委会</w:t>
      </w:r>
      <w:r>
        <w:rPr>
          <w:rFonts w:hint="eastAsia" w:ascii="仿宋_GB2312" w:hAnsi="Times New Roman" w:eastAsia="仿宋_GB2312" w:cs="Times New Roman"/>
          <w:color w:val="auto"/>
          <w:sz w:val="32"/>
          <w:szCs w:val="32"/>
          <w:lang w:eastAsia="zh-CN"/>
        </w:rPr>
        <w:t>，市直</w:t>
      </w:r>
      <w:r>
        <w:rPr>
          <w:rFonts w:hint="eastAsia" w:ascii="仿宋_GB2312" w:hAnsi="Times New Roman" w:eastAsia="仿宋_GB2312" w:cs="Times New Roman"/>
          <w:color w:val="auto"/>
          <w:sz w:val="32"/>
          <w:szCs w:val="32"/>
        </w:rPr>
        <w:t>各</w:t>
      </w:r>
      <w:r>
        <w:rPr>
          <w:rFonts w:hint="eastAsia" w:ascii="仿宋_GB2312" w:hAnsi="Times New Roman" w:eastAsia="仿宋_GB2312" w:cs="Times New Roman"/>
          <w:color w:val="auto"/>
          <w:sz w:val="32"/>
          <w:szCs w:val="32"/>
          <w:lang w:eastAsia="zh-CN"/>
        </w:rPr>
        <w:t>有关单位</w:t>
      </w:r>
      <w:r>
        <w:rPr>
          <w:rFonts w:hint="eastAsia" w:ascii="仿宋_GB2312"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sz w:val="32"/>
          <w:szCs w:val="32"/>
          <w:lang w:val="en" w:eastAsia="zh-CN"/>
        </w:rPr>
      </w:pPr>
      <w:r>
        <w:rPr>
          <w:rFonts w:hint="eastAsia" w:ascii="仿宋_GB2312" w:hAnsi="Times New Roman" w:eastAsia="仿宋_GB2312" w:cs="Times New Roman"/>
          <w:color w:val="auto"/>
          <w:sz w:val="32"/>
          <w:szCs w:val="32"/>
          <w:lang w:val="en-US" w:eastAsia="zh-CN"/>
        </w:rPr>
        <w:t>按照省委、省政府和市委、市政府关于统筹规范督查检查考核工作的部署要求，根据《河南省质量强省战略工作领导小组办公室关于&lt;印发河南省2022年度政府质量工作考核方案&gt;的通知》（豫质强办〔2022〕1号）和漯河市人民政府办公室《关于印发漯河市质量工作考核实施方案的通知》（漯政办〔2014〕48号），市质量强市战略工作领导小组办公室制定了《漯河市2022年度政府质量工作考核方案》，现印发给你们，请贯彻落实。</w:t>
      </w:r>
    </w:p>
    <w:p>
      <w:pPr>
        <w:spacing w:line="560" w:lineRule="exact"/>
        <w:ind w:firstLine="6400" w:firstLineChars="2000"/>
        <w:rPr>
          <w:rFonts w:hint="default" w:ascii="仿宋_GB2312" w:hAnsi="宋体" w:eastAsia="仿宋_GB2312"/>
          <w:sz w:val="32"/>
          <w:lang w:val="en"/>
        </w:rPr>
      </w:pPr>
    </w:p>
    <w:p>
      <w:pPr>
        <w:spacing w:line="560" w:lineRule="exact"/>
        <w:ind w:firstLine="2240" w:firstLineChars="700"/>
        <w:rPr>
          <w:rFonts w:hint="eastAsia" w:ascii="仿宋_GB2312" w:hAnsi="宋体" w:eastAsia="仿宋_GB2312"/>
          <w:sz w:val="32"/>
          <w:lang w:val="en" w:eastAsia="zh-CN"/>
        </w:rPr>
      </w:pPr>
    </w:p>
    <w:p>
      <w:pPr>
        <w:spacing w:line="560" w:lineRule="exact"/>
        <w:ind w:firstLine="2240" w:firstLineChars="700"/>
        <w:rPr>
          <w:rFonts w:hint="eastAsia" w:ascii="仿宋_GB2312" w:hAnsi="宋体" w:eastAsia="仿宋_GB2312"/>
          <w:sz w:val="32"/>
          <w:lang w:val="en" w:eastAsia="zh-CN"/>
        </w:rPr>
      </w:pPr>
      <w:r>
        <w:rPr>
          <w:rFonts w:hint="eastAsia" w:ascii="仿宋_GB2312" w:hAnsi="宋体" w:eastAsia="仿宋_GB2312"/>
          <w:sz w:val="32"/>
          <w:lang w:val="en" w:eastAsia="zh-CN"/>
        </w:rPr>
        <w:t>漯河市质量强市战略工作领导小组办公室</w:t>
      </w:r>
    </w:p>
    <w:p>
      <w:pPr>
        <w:spacing w:line="560" w:lineRule="exact"/>
        <w:ind w:firstLine="4160" w:firstLineChars="1300"/>
        <w:rPr>
          <w:rFonts w:hint="default" w:ascii="仿宋_GB2312" w:hAnsi="宋体" w:eastAsia="仿宋_GB2312"/>
          <w:sz w:val="32"/>
          <w:lang w:val="en-US" w:eastAsia="zh-CN"/>
        </w:rPr>
      </w:pPr>
      <w:r>
        <w:rPr>
          <w:rFonts w:hint="default" w:ascii="仿宋_GB2312" w:hAnsi="宋体" w:eastAsia="仿宋_GB2312"/>
          <w:sz w:val="32"/>
          <w:lang w:val="en"/>
        </w:rPr>
        <w:t>2023</w:t>
      </w:r>
      <w:r>
        <w:rPr>
          <w:rFonts w:hint="eastAsia" w:ascii="仿宋_GB2312" w:hAnsi="宋体" w:eastAsia="仿宋_GB2312"/>
          <w:sz w:val="32"/>
          <w:lang w:val="en" w:eastAsia="zh-CN"/>
        </w:rPr>
        <w:t>年</w:t>
      </w:r>
      <w:r>
        <w:rPr>
          <w:rFonts w:hint="eastAsia" w:ascii="仿宋_GB2312" w:hAnsi="宋体" w:eastAsia="仿宋_GB2312"/>
          <w:sz w:val="32"/>
          <w:lang w:val="en-US" w:eastAsia="zh-CN"/>
        </w:rPr>
        <w:t>3月6日</w:t>
      </w:r>
    </w:p>
    <w:p>
      <w:pPr>
        <w:spacing w:line="600" w:lineRule="exact"/>
        <w:ind w:firstLine="640" w:firstLineChars="200"/>
        <w:rPr>
          <w:rFonts w:hint="eastAsia" w:ascii="仿宋_GB2312" w:hAnsi="宋体" w:eastAsia="仿宋_GB2312"/>
          <w:sz w:val="32"/>
        </w:rPr>
      </w:pP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outlineLvl w:val="9"/>
        <w:rPr>
          <w:rStyle w:val="19"/>
          <w:rFonts w:hint="eastAsia" w:ascii="方正小标宋简体" w:hAnsi="方正小标宋简体" w:eastAsia="方正小标宋简体" w:cs="方正小标宋简体"/>
          <w:color w:val="auto"/>
          <w:lang w:eastAsia="zh-CN"/>
        </w:rPr>
      </w:pP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Style w:val="19"/>
          <w:rFonts w:hint="eastAsia" w:ascii="方正小标宋简体" w:hAnsi="方正小标宋简体" w:eastAsia="方正小标宋简体" w:cs="方正小标宋简体"/>
          <w:color w:val="auto"/>
          <w:lang w:eastAsia="zh-CN"/>
        </w:rPr>
      </w:pPr>
    </w:p>
    <w:p>
      <w:pPr>
        <w:pStyle w:val="2"/>
        <w:rPr>
          <w:rStyle w:val="19"/>
          <w:rFonts w:hint="eastAsia" w:ascii="方正小标宋简体" w:hAnsi="方正小标宋简体" w:eastAsia="方正小标宋简体" w:cs="方正小标宋简体"/>
          <w:color w:val="auto"/>
          <w:lang w:eastAsia="zh-CN"/>
        </w:rPr>
      </w:pPr>
    </w:p>
    <w:p>
      <w:pPr>
        <w:pStyle w:val="2"/>
        <w:rPr>
          <w:rStyle w:val="19"/>
          <w:rFonts w:hint="eastAsia" w:ascii="方正小标宋简体" w:hAnsi="方正小标宋简体" w:eastAsia="方正小标宋简体" w:cs="方正小标宋简体"/>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Style w:val="19"/>
          <w:rFonts w:hint="eastAsia" w:ascii="方正小标宋简体" w:hAnsi="方正小标宋简体" w:eastAsia="方正小标宋简体" w:cs="方正小标宋简体"/>
          <w:color w:val="auto"/>
        </w:rPr>
      </w:pPr>
      <w:bookmarkStart w:id="68" w:name="_GoBack"/>
      <w:bookmarkEnd w:id="68"/>
      <w:r>
        <w:rPr>
          <w:rStyle w:val="19"/>
          <w:rFonts w:hint="eastAsia" w:ascii="方正小标宋简体" w:hAnsi="方正小标宋简体" w:eastAsia="方正小标宋简体" w:cs="方正小标宋简体"/>
          <w:color w:val="auto"/>
          <w:lang w:eastAsia="zh-CN"/>
        </w:rPr>
        <w:t>漯河市</w:t>
      </w:r>
      <w:r>
        <w:rPr>
          <w:rStyle w:val="19"/>
          <w:rFonts w:hint="eastAsia" w:ascii="方正小标宋简体" w:hAnsi="方正小标宋简体" w:eastAsia="方正小标宋简体" w:cs="方正小标宋简体"/>
          <w:color w:val="auto"/>
        </w:rPr>
        <w:t>202</w:t>
      </w:r>
      <w:r>
        <w:rPr>
          <w:rStyle w:val="19"/>
          <w:rFonts w:hint="eastAsia" w:ascii="方正小标宋简体" w:hAnsi="方正小标宋简体" w:eastAsia="方正小标宋简体" w:cs="方正小标宋简体"/>
          <w:color w:val="auto"/>
          <w:lang w:val="en-US" w:eastAsia="zh-CN"/>
        </w:rPr>
        <w:t>2</w:t>
      </w:r>
      <w:r>
        <w:rPr>
          <w:rStyle w:val="19"/>
          <w:rFonts w:hint="eastAsia" w:ascii="方正小标宋简体" w:hAnsi="方正小标宋简体" w:eastAsia="方正小标宋简体" w:cs="方正小标宋简体"/>
          <w:color w:val="auto"/>
        </w:rPr>
        <w:t>年度政府质量工作考核方案</w:t>
      </w:r>
      <w:r>
        <w:rPr>
          <w:rStyle w:val="19"/>
          <w:rFonts w:hint="eastAsia" w:ascii="方正小标宋简体" w:hAnsi="方正小标宋简体" w:eastAsia="方正小标宋简体" w:cs="方正小标宋简体"/>
          <w:color w:val="auto"/>
        </w:rPr>
        <w:br w:type="textWrapping"/>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为</w:t>
      </w:r>
      <w:r>
        <w:rPr>
          <w:rFonts w:hint="eastAsia" w:ascii="仿宋_GB2312" w:eastAsia="仿宋_GB2312"/>
          <w:color w:val="auto"/>
          <w:sz w:val="32"/>
          <w:szCs w:val="32"/>
          <w:lang w:eastAsia="zh-CN"/>
        </w:rPr>
        <w:t>扎实</w:t>
      </w:r>
      <w:r>
        <w:rPr>
          <w:rFonts w:hint="eastAsia" w:ascii="仿宋_GB2312" w:eastAsia="仿宋_GB2312"/>
          <w:color w:val="auto"/>
          <w:sz w:val="32"/>
          <w:szCs w:val="32"/>
        </w:rPr>
        <w:t>推进202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年度</w:t>
      </w:r>
      <w:r>
        <w:rPr>
          <w:rFonts w:hint="eastAsia" w:ascii="仿宋_GB2312" w:eastAsia="仿宋_GB2312"/>
          <w:color w:val="auto"/>
          <w:sz w:val="32"/>
          <w:szCs w:val="32"/>
          <w:lang w:eastAsia="zh-CN"/>
        </w:rPr>
        <w:t>对县区政府（管委会）</w:t>
      </w:r>
      <w:r>
        <w:rPr>
          <w:rFonts w:hint="eastAsia" w:ascii="仿宋_GB2312" w:hAnsi="Times New Roman" w:eastAsia="仿宋_GB2312" w:cs="Times New Roman"/>
          <w:color w:val="auto"/>
          <w:sz w:val="32"/>
          <w:szCs w:val="32"/>
        </w:rPr>
        <w:t>政府质量工作考核，</w:t>
      </w:r>
      <w:r>
        <w:rPr>
          <w:rFonts w:hint="eastAsia" w:ascii="仿宋_GB2312" w:hAnsi="Times New Roman" w:eastAsia="仿宋_GB2312" w:cs="Times New Roman"/>
          <w:color w:val="auto"/>
          <w:sz w:val="32"/>
          <w:szCs w:val="32"/>
          <w:lang w:eastAsia="zh-CN"/>
        </w:rPr>
        <w:t>推动市委、市政府关于质量工作决策部署落实，根据《中共漯河市委</w:t>
      </w:r>
      <w:r>
        <w:rPr>
          <w:rFonts w:hint="eastAsia" w:ascii="仿宋_GB2312" w:hAnsi="Times New Roman" w:eastAsia="仿宋_GB2312" w:cs="Times New Roman"/>
          <w:color w:val="auto"/>
          <w:sz w:val="32"/>
          <w:szCs w:val="32"/>
          <w:lang w:val="en-US" w:eastAsia="zh-CN"/>
        </w:rPr>
        <w:t xml:space="preserve"> 漯河市人民政府关于开展质量提升行动的实施意见</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漯</w:t>
      </w:r>
      <w:r>
        <w:rPr>
          <w:rFonts w:hint="eastAsia" w:ascii="仿宋_GB2312" w:hAnsi="Times New Roman" w:eastAsia="仿宋_GB2312" w:cs="Times New Roman"/>
          <w:color w:val="auto"/>
          <w:sz w:val="32"/>
          <w:szCs w:val="32"/>
          <w:lang w:eastAsia="zh-CN"/>
        </w:rPr>
        <w:t>发</w:t>
      </w:r>
      <w:r>
        <w:rPr>
          <w:rFonts w:hint="eastAsia" w:ascii="仿宋_GB2312" w:hAnsi="Times New Roman" w:eastAsia="仿宋_GB2312" w:cs="Times New Roman"/>
          <w:color w:val="auto"/>
          <w:sz w:val="32"/>
          <w:szCs w:val="32"/>
        </w:rPr>
        <w:t>〔20</w:t>
      </w:r>
      <w:r>
        <w:rPr>
          <w:rFonts w:hint="eastAsia" w:ascii="仿宋_GB2312" w:hAnsi="Times New Roman" w:eastAsia="仿宋_GB2312" w:cs="Times New Roman"/>
          <w:color w:val="auto"/>
          <w:sz w:val="32"/>
          <w:szCs w:val="32"/>
          <w:lang w:val="en-US" w:eastAsia="zh-CN"/>
        </w:rPr>
        <w:t>18</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21</w:t>
      </w:r>
      <w:r>
        <w:rPr>
          <w:rFonts w:hint="eastAsia" w:ascii="仿宋_GB2312" w:hAnsi="Times New Roman" w:eastAsia="仿宋_GB2312" w:cs="Times New Roman"/>
          <w:color w:val="auto"/>
          <w:sz w:val="32"/>
          <w:szCs w:val="32"/>
        </w:rPr>
        <w:t>号</w:t>
      </w:r>
      <w:r>
        <w:rPr>
          <w:rFonts w:hint="eastAsia" w:ascii="仿宋_GB2312" w:hAnsi="Times New Roman" w:eastAsia="仿宋_GB2312" w:cs="Times New Roman"/>
          <w:color w:val="auto"/>
          <w:sz w:val="32"/>
          <w:szCs w:val="32"/>
          <w:lang w:eastAsia="zh-CN"/>
        </w:rPr>
        <w:t>）要求，依据</w:t>
      </w:r>
      <w:r>
        <w:rPr>
          <w:rFonts w:hint="eastAsia" w:ascii="仿宋_GB2312" w:hAnsi="Times New Roman" w:eastAsia="仿宋_GB2312" w:cs="Times New Roman"/>
          <w:color w:val="auto"/>
          <w:sz w:val="32"/>
          <w:szCs w:val="32"/>
          <w:lang w:val="en-US" w:eastAsia="zh-CN"/>
        </w:rPr>
        <w:t>漯河市人民</w:t>
      </w:r>
      <w:r>
        <w:rPr>
          <w:rFonts w:hint="eastAsia" w:ascii="仿宋_GB2312" w:hAnsi="Times New Roman" w:eastAsia="仿宋_GB2312" w:cs="Times New Roman"/>
          <w:color w:val="auto"/>
          <w:sz w:val="32"/>
          <w:szCs w:val="32"/>
        </w:rPr>
        <w:t>政府办公室</w:t>
      </w:r>
      <w:r>
        <w:rPr>
          <w:rFonts w:hint="eastAsia"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rPr>
        <w:t>关于印发</w:t>
      </w:r>
      <w:r>
        <w:rPr>
          <w:rFonts w:hint="eastAsia" w:ascii="仿宋_GB2312" w:hAnsi="Times New Roman" w:eastAsia="仿宋_GB2312" w:cs="Times New Roman"/>
          <w:color w:val="auto"/>
          <w:sz w:val="32"/>
          <w:szCs w:val="32"/>
          <w:lang w:val="en-US" w:eastAsia="zh-CN"/>
        </w:rPr>
        <w:t>&lt;</w:t>
      </w:r>
      <w:r>
        <w:rPr>
          <w:rFonts w:hint="eastAsia" w:ascii="仿宋_GB2312" w:hAnsi="Times New Roman" w:eastAsia="仿宋_GB2312" w:cs="Times New Roman"/>
          <w:color w:val="auto"/>
          <w:sz w:val="32"/>
          <w:szCs w:val="32"/>
        </w:rPr>
        <w:t>漯河市质量工作考核实施方案</w:t>
      </w:r>
      <w:r>
        <w:rPr>
          <w:rFonts w:hint="eastAsia" w:ascii="仿宋_GB2312" w:hAnsi="Times New Roman" w:eastAsia="仿宋_GB2312" w:cs="Times New Roman"/>
          <w:color w:val="auto"/>
          <w:sz w:val="32"/>
          <w:szCs w:val="32"/>
          <w:lang w:val="en-US" w:eastAsia="zh-CN"/>
        </w:rPr>
        <w:t>&gt;</w:t>
      </w:r>
      <w:r>
        <w:rPr>
          <w:rFonts w:hint="eastAsia" w:ascii="仿宋_GB2312" w:hAnsi="Times New Roman" w:eastAsia="仿宋_GB2312" w:cs="Times New Roman"/>
          <w:color w:val="auto"/>
          <w:sz w:val="32"/>
          <w:szCs w:val="32"/>
        </w:rPr>
        <w:t>的通知</w:t>
      </w:r>
      <w:r>
        <w:rPr>
          <w:rFonts w:hint="eastAsia"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rPr>
        <w:t>漯政办〔2014〕48号</w:t>
      </w:r>
      <w:r>
        <w:rPr>
          <w:rFonts w:hint="eastAsia" w:ascii="仿宋_GB2312" w:hAnsi="Times New Roman" w:eastAsia="仿宋_GB2312" w:cs="Times New Roman"/>
          <w:color w:val="auto"/>
          <w:sz w:val="32"/>
          <w:szCs w:val="32"/>
          <w:lang w:val="en-US" w:eastAsia="zh-CN"/>
        </w:rPr>
        <w:t>）</w:t>
      </w:r>
      <w:r>
        <w:rPr>
          <w:rFonts w:hint="eastAsia" w:ascii="仿宋_GB2312" w:eastAsia="仿宋_GB2312"/>
          <w:color w:val="auto"/>
          <w:sz w:val="32"/>
          <w:szCs w:val="32"/>
        </w:rPr>
        <w:t>，制定本方案。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考核原则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sz w:val="32"/>
        </w:rPr>
      </w:pPr>
      <w:r>
        <w:rPr>
          <w:rFonts w:hint="eastAsia" w:ascii="仿宋_GB2312" w:hAnsi="Times New Roman" w:eastAsia="仿宋_GB2312" w:cs="Times New Roman"/>
          <w:color w:val="auto"/>
          <w:sz w:val="32"/>
        </w:rPr>
        <w:t>以习近平新时代中国特色社会主义思想为指导，全面贯彻党的二十大精神，深入贯彻落实习近平总书记关于质量工作的重要论述，按照党中央、国务院</w:t>
      </w:r>
      <w:r>
        <w:rPr>
          <w:rFonts w:hint="eastAsia" w:ascii="仿宋_GB2312" w:hAnsi="Times New Roman" w:eastAsia="仿宋_GB2312" w:cs="Times New Roman"/>
          <w:color w:val="auto"/>
          <w:sz w:val="32"/>
          <w:lang w:eastAsia="zh-CN"/>
        </w:rPr>
        <w:t>、</w:t>
      </w:r>
      <w:r>
        <w:rPr>
          <w:rFonts w:hint="eastAsia" w:ascii="仿宋_GB2312" w:hAnsi="Times New Roman" w:eastAsia="仿宋_GB2312" w:cs="Times New Roman"/>
          <w:color w:val="auto"/>
          <w:sz w:val="32"/>
        </w:rPr>
        <w:t>省委、省政府</w:t>
      </w:r>
      <w:r>
        <w:rPr>
          <w:rFonts w:hint="eastAsia" w:ascii="仿宋_GB2312" w:hAnsi="Times New Roman" w:eastAsia="仿宋_GB2312" w:cs="Times New Roman"/>
          <w:color w:val="auto"/>
          <w:sz w:val="32"/>
          <w:lang w:eastAsia="zh-CN"/>
        </w:rPr>
        <w:t>和市委、市政府</w:t>
      </w:r>
      <w:r>
        <w:rPr>
          <w:rFonts w:hint="eastAsia" w:ascii="仿宋_GB2312" w:hAnsi="Times New Roman" w:eastAsia="仿宋_GB2312" w:cs="Times New Roman"/>
          <w:color w:val="auto"/>
          <w:sz w:val="32"/>
        </w:rPr>
        <w:t>关于质量工作的决策部署，立足新发展阶段，贯彻新发展理念，服务构建新发展格局，推动高质量发展，坚持结果导向、问题导向、目标导向，更加突出党中央和省委</w:t>
      </w:r>
      <w:r>
        <w:rPr>
          <w:rFonts w:hint="eastAsia" w:ascii="仿宋_GB2312" w:hAnsi="Times New Roman" w:eastAsia="仿宋_GB2312" w:cs="Times New Roman"/>
          <w:color w:val="auto"/>
          <w:sz w:val="32"/>
          <w:lang w:eastAsia="zh-CN"/>
        </w:rPr>
        <w:t>及市委</w:t>
      </w:r>
      <w:r>
        <w:rPr>
          <w:rFonts w:hint="eastAsia" w:ascii="仿宋_GB2312" w:hAnsi="Times New Roman" w:eastAsia="仿宋_GB2312" w:cs="Times New Roman"/>
          <w:color w:val="auto"/>
          <w:sz w:val="32"/>
        </w:rPr>
        <w:t>决策部署贯彻落实执行情况，更多关注改革发展、政策落地情况和人民群众质量获得感满意度，加快质量强</w:t>
      </w:r>
      <w:r>
        <w:rPr>
          <w:rFonts w:hint="eastAsia" w:ascii="仿宋_GB2312" w:hAnsi="Times New Roman" w:eastAsia="仿宋_GB2312" w:cs="Times New Roman"/>
          <w:color w:val="auto"/>
          <w:sz w:val="32"/>
          <w:lang w:eastAsia="zh-CN"/>
        </w:rPr>
        <w:t>市</w:t>
      </w:r>
      <w:r>
        <w:rPr>
          <w:rFonts w:hint="eastAsia" w:ascii="仿宋_GB2312" w:hAnsi="Times New Roman" w:eastAsia="仿宋_GB2312" w:cs="Times New Roman"/>
          <w:color w:val="auto"/>
          <w:sz w:val="32"/>
        </w:rPr>
        <w:t>建设，全面提高我</w:t>
      </w:r>
      <w:r>
        <w:rPr>
          <w:rFonts w:hint="eastAsia" w:ascii="仿宋_GB2312" w:hAnsi="Times New Roman" w:eastAsia="仿宋_GB2312" w:cs="Times New Roman"/>
          <w:color w:val="auto"/>
          <w:sz w:val="32"/>
          <w:lang w:eastAsia="zh-CN"/>
        </w:rPr>
        <w:t>市</w:t>
      </w:r>
      <w:r>
        <w:rPr>
          <w:rFonts w:hint="eastAsia" w:ascii="仿宋_GB2312" w:hAnsi="Times New Roman" w:eastAsia="仿宋_GB2312" w:cs="Times New Roman"/>
          <w:color w:val="auto"/>
          <w:sz w:val="32"/>
        </w:rPr>
        <w:t>质量整体水平，</w:t>
      </w:r>
      <w:r>
        <w:rPr>
          <w:rFonts w:hint="eastAsia" w:ascii="仿宋_GB2312" w:hAnsi="Times New Roman" w:eastAsia="仿宋_GB2312" w:cs="Times New Roman"/>
          <w:color w:val="auto"/>
          <w:sz w:val="32"/>
          <w:lang w:eastAsia="zh-CN"/>
        </w:rPr>
        <w:t>为</w:t>
      </w:r>
      <w:r>
        <w:rPr>
          <w:rFonts w:hint="eastAsia" w:ascii="仿宋_GB2312" w:hAnsi="Times New Roman" w:eastAsia="仿宋_GB2312" w:cs="Times New Roman"/>
          <w:color w:val="auto"/>
          <w:sz w:val="32"/>
        </w:rPr>
        <w:t>高质量建设现代化</w:t>
      </w:r>
      <w:r>
        <w:rPr>
          <w:rFonts w:hint="eastAsia" w:ascii="仿宋_GB2312" w:hAnsi="Times New Roman" w:eastAsia="仿宋_GB2312" w:cs="Times New Roman"/>
          <w:color w:val="auto"/>
          <w:sz w:val="32"/>
          <w:lang w:eastAsia="zh-CN"/>
        </w:rPr>
        <w:t>漯河</w:t>
      </w:r>
      <w:r>
        <w:rPr>
          <w:rFonts w:hint="eastAsia" w:ascii="仿宋_GB2312" w:hAnsi="Times New Roman" w:eastAsia="仿宋_GB2312" w:cs="Times New Roman"/>
          <w:color w:val="auto"/>
          <w:sz w:val="32"/>
        </w:rPr>
        <w:t>、高水平实现现代化</w:t>
      </w:r>
      <w:r>
        <w:rPr>
          <w:rFonts w:hint="eastAsia" w:ascii="仿宋_GB2312" w:hAnsi="Times New Roman" w:eastAsia="仿宋_GB2312" w:cs="Times New Roman"/>
          <w:color w:val="auto"/>
          <w:sz w:val="32"/>
          <w:lang w:eastAsia="zh-CN"/>
        </w:rPr>
        <w:t>漯河提供质量支撑</w:t>
      </w:r>
      <w:r>
        <w:rPr>
          <w:rFonts w:hint="eastAsia" w:ascii="仿宋_GB2312" w:hAnsi="Times New Roman" w:eastAsia="仿宋_GB2312" w:cs="Times New Roman"/>
          <w:color w:val="auto"/>
          <w:sz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二、考核对象</w:t>
      </w:r>
      <w:r>
        <w:rPr>
          <w:rFonts w:hint="eastAsia" w:ascii="黑体" w:hAnsi="黑体" w:eastAsia="黑体" w:cs="黑体"/>
          <w:color w:val="auto"/>
          <w:sz w:val="32"/>
          <w:szCs w:val="32"/>
          <w:lang w:eastAsia="zh-CN"/>
        </w:rPr>
        <w:t>和周期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eastAsia="zh-CN"/>
        </w:rPr>
        <w:t>考核对象为</w:t>
      </w:r>
      <w:r>
        <w:rPr>
          <w:rFonts w:hint="eastAsia" w:ascii="仿宋_GB2312" w:eastAsia="仿宋_GB2312"/>
          <w:color w:val="auto"/>
          <w:sz w:val="32"/>
          <w:szCs w:val="32"/>
        </w:rPr>
        <w:t>各</w:t>
      </w:r>
      <w:r>
        <w:rPr>
          <w:rFonts w:hint="eastAsia" w:ascii="仿宋_GB2312" w:eastAsia="仿宋_GB2312"/>
          <w:color w:val="auto"/>
          <w:sz w:val="32"/>
          <w:szCs w:val="32"/>
          <w:lang w:eastAsia="zh-CN"/>
        </w:rPr>
        <w:t>县区</w:t>
      </w:r>
      <w:r>
        <w:rPr>
          <w:rFonts w:hint="eastAsia" w:ascii="仿宋_GB2312" w:eastAsia="仿宋_GB2312"/>
          <w:color w:val="auto"/>
          <w:sz w:val="32"/>
          <w:szCs w:val="32"/>
        </w:rPr>
        <w:t>人民政府</w:t>
      </w:r>
      <w:r>
        <w:rPr>
          <w:rFonts w:hint="eastAsia" w:ascii="仿宋_GB2312" w:eastAsia="仿宋_GB2312"/>
          <w:color w:val="auto"/>
          <w:sz w:val="32"/>
        </w:rPr>
        <w:t>，经济技术开发区、</w:t>
      </w:r>
      <w:r>
        <w:rPr>
          <w:rFonts w:hint="eastAsia" w:ascii="仿宋_GB2312" w:eastAsia="仿宋_GB2312"/>
          <w:color w:val="auto"/>
          <w:sz w:val="32"/>
          <w:lang w:eastAsia="zh-CN"/>
        </w:rPr>
        <w:t>市</w:t>
      </w:r>
      <w:r>
        <w:rPr>
          <w:rFonts w:hint="eastAsia" w:ascii="仿宋_GB2312" w:eastAsia="仿宋_GB2312"/>
          <w:color w:val="auto"/>
          <w:sz w:val="32"/>
        </w:rPr>
        <w:t>城乡一体化示范区</w:t>
      </w:r>
      <w:r>
        <w:rPr>
          <w:rFonts w:hint="eastAsia" w:ascii="仿宋_GB2312" w:eastAsia="仿宋_GB2312"/>
          <w:color w:val="auto"/>
          <w:sz w:val="32"/>
          <w:lang w:eastAsia="zh-CN"/>
        </w:rPr>
        <w:t>和</w:t>
      </w:r>
      <w:r>
        <w:rPr>
          <w:rFonts w:hint="eastAsia" w:ascii="仿宋_GB2312" w:eastAsia="仿宋_GB2312"/>
          <w:color w:val="auto"/>
          <w:sz w:val="32"/>
        </w:rPr>
        <w:t>西城区管委会</w:t>
      </w:r>
      <w:r>
        <w:rPr>
          <w:rFonts w:hint="eastAsia" w:ascii="仿宋_GB2312" w:eastAsia="仿宋_GB2312"/>
          <w:color w:val="auto"/>
          <w:sz w:val="32"/>
          <w:szCs w:val="32"/>
        </w:rPr>
        <w:t>。考核</w:t>
      </w:r>
      <w:r>
        <w:rPr>
          <w:rFonts w:hint="eastAsia" w:ascii="仿宋_GB2312" w:eastAsia="仿宋_GB2312"/>
          <w:color w:val="auto"/>
          <w:sz w:val="32"/>
          <w:szCs w:val="32"/>
          <w:lang w:eastAsia="zh-CN"/>
        </w:rPr>
        <w:t>周期</w:t>
      </w:r>
      <w:r>
        <w:rPr>
          <w:rFonts w:hint="eastAsia" w:ascii="仿宋_GB2312" w:eastAsia="仿宋_GB2312"/>
          <w:color w:val="auto"/>
          <w:sz w:val="32"/>
          <w:szCs w:val="32"/>
        </w:rPr>
        <w:t>为202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年度</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2022年1月1日—12月31日</w:t>
      </w:r>
      <w:r>
        <w:rPr>
          <w:rFonts w:hint="eastAsia" w:ascii="仿宋_GB2312" w:eastAsia="仿宋_GB2312"/>
          <w:color w:val="auto"/>
          <w:sz w:val="32"/>
          <w:szCs w:val="32"/>
          <w:lang w:eastAsia="zh-CN"/>
        </w:rPr>
        <w:t>）</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三、考核</w:t>
      </w:r>
      <w:r>
        <w:rPr>
          <w:rFonts w:hint="eastAsia" w:ascii="黑体" w:hAnsi="黑体" w:eastAsia="黑体" w:cs="黑体"/>
          <w:color w:val="auto"/>
          <w:sz w:val="32"/>
          <w:szCs w:val="32"/>
          <w:lang w:eastAsia="zh-CN"/>
        </w:rPr>
        <w:t>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本次质量工作考核</w:t>
      </w:r>
      <w:r>
        <w:rPr>
          <w:rFonts w:hint="eastAsia" w:ascii="仿宋_GB2312" w:hAnsi="Times New Roman" w:eastAsia="仿宋_GB2312" w:cs="Times New Roman"/>
          <w:color w:val="auto"/>
          <w:sz w:val="32"/>
          <w:szCs w:val="32"/>
        </w:rPr>
        <w:t>涵盖质量水平状况、质量政策体系、质量安全监管、质量促进措施、质量基础设施等5个领域</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主要涉及农产品、农资、畜产品、消费品、特种设备、房屋市政工程、交通工程、水利工程、文化旅游、教育、医疗及质量基础设施等领域。重点</w:t>
      </w:r>
      <w:r>
        <w:rPr>
          <w:rFonts w:hint="default" w:ascii="仿宋_GB2312" w:hAnsi="Times New Roman" w:eastAsia="仿宋_GB2312" w:cs="Times New Roman"/>
          <w:color w:val="auto"/>
          <w:sz w:val="32"/>
          <w:szCs w:val="32"/>
          <w:lang w:val="en" w:eastAsia="zh-CN"/>
        </w:rPr>
        <w:t>考核</w:t>
      </w:r>
      <w:r>
        <w:rPr>
          <w:rFonts w:hint="eastAsia" w:ascii="仿宋_GB2312" w:hAnsi="Times New Roman" w:eastAsia="仿宋_GB2312" w:cs="Times New Roman"/>
          <w:color w:val="auto"/>
          <w:sz w:val="32"/>
          <w:szCs w:val="32"/>
          <w:lang w:val="en-US" w:eastAsia="zh-CN"/>
        </w:rPr>
        <w:t>各县区人民政府（管委会）2022年度贯彻落实</w:t>
      </w:r>
      <w:r>
        <w:rPr>
          <w:rFonts w:hint="eastAsia" w:ascii="仿宋_GB2312" w:eastAsia="仿宋_GB2312"/>
          <w:color w:val="auto"/>
          <w:sz w:val="32"/>
          <w:szCs w:val="32"/>
        </w:rPr>
        <w:t>党中央、国务院</w:t>
      </w:r>
      <w:r>
        <w:rPr>
          <w:rFonts w:hint="eastAsia" w:ascii="仿宋_GB2312" w:eastAsia="仿宋_GB2312"/>
          <w:color w:val="auto"/>
          <w:sz w:val="32"/>
          <w:szCs w:val="32"/>
          <w:lang w:eastAsia="zh-CN"/>
        </w:rPr>
        <w:t>、</w:t>
      </w:r>
      <w:r>
        <w:rPr>
          <w:rFonts w:hint="eastAsia" w:ascii="仿宋_GB2312" w:eastAsia="仿宋_GB2312"/>
          <w:color w:val="auto"/>
          <w:sz w:val="32"/>
          <w:szCs w:val="32"/>
        </w:rPr>
        <w:t>省委、省政府</w:t>
      </w:r>
      <w:r>
        <w:rPr>
          <w:rFonts w:hint="eastAsia" w:ascii="仿宋_GB2312" w:eastAsia="仿宋_GB2312"/>
          <w:color w:val="auto"/>
          <w:sz w:val="32"/>
          <w:szCs w:val="32"/>
          <w:lang w:eastAsia="zh-CN"/>
        </w:rPr>
        <w:t>和</w:t>
      </w:r>
      <w:r>
        <w:rPr>
          <w:rFonts w:hint="eastAsia" w:ascii="仿宋_GB2312" w:hAnsi="Times New Roman" w:eastAsia="仿宋_GB2312" w:cs="Times New Roman"/>
          <w:color w:val="auto"/>
          <w:sz w:val="32"/>
          <w:szCs w:val="32"/>
          <w:lang w:val="en-US" w:eastAsia="zh-CN"/>
        </w:rPr>
        <w:t>市委、市政府质量工作部署情况；有效履行质量安全责任、促进市场公平竞争、推动企业主体责任落实、保护消费者权益以及提升产品、工程、服务质量水平等情况</w:t>
      </w:r>
      <w:r>
        <w:rPr>
          <w:rFonts w:hint="eastAsia" w:ascii="仿宋_GB2312" w:hAnsi="Times New Roman" w:eastAsia="仿宋_GB2312" w:cs="Times New Roman"/>
          <w:color w:val="auto"/>
          <w:sz w:val="32"/>
          <w:szCs w:val="32"/>
        </w:rPr>
        <w:t>。考核方式实行自我评价、部门打分和综合考评相结合。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三、考核安排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考核程序包括自我评价、综合考</w:t>
      </w:r>
      <w:r>
        <w:rPr>
          <w:rFonts w:hint="eastAsia" w:ascii="仿宋_GB2312" w:eastAsia="仿宋_GB2312"/>
          <w:color w:val="auto"/>
          <w:sz w:val="32"/>
          <w:szCs w:val="32"/>
          <w:lang w:eastAsia="zh-CN"/>
        </w:rPr>
        <w:t>评、</w:t>
      </w:r>
      <w:r>
        <w:rPr>
          <w:rFonts w:hint="eastAsia" w:ascii="仿宋_GB2312" w:eastAsia="仿宋_GB2312"/>
          <w:color w:val="auto"/>
          <w:sz w:val="32"/>
          <w:szCs w:val="32"/>
        </w:rPr>
        <w:t>报批</w:t>
      </w:r>
      <w:r>
        <w:rPr>
          <w:rFonts w:hint="eastAsia" w:ascii="仿宋_GB2312" w:eastAsia="仿宋_GB2312"/>
          <w:color w:val="auto"/>
          <w:sz w:val="32"/>
          <w:szCs w:val="32"/>
          <w:lang w:eastAsia="zh-CN"/>
        </w:rPr>
        <w:t>与</w:t>
      </w:r>
      <w:r>
        <w:rPr>
          <w:rFonts w:hint="eastAsia" w:ascii="仿宋_GB2312" w:eastAsia="仿宋_GB2312"/>
          <w:color w:val="auto"/>
          <w:sz w:val="32"/>
          <w:szCs w:val="32"/>
        </w:rPr>
        <w:t>通报</w:t>
      </w:r>
      <w:r>
        <w:rPr>
          <w:rFonts w:hint="eastAsia" w:ascii="仿宋_GB2312" w:eastAsia="仿宋_GB2312"/>
          <w:color w:val="auto"/>
          <w:sz w:val="32"/>
          <w:szCs w:val="32"/>
          <w:lang w:val="en-US" w:eastAsia="zh-CN"/>
        </w:rPr>
        <w:t>等3</w:t>
      </w:r>
      <w:r>
        <w:rPr>
          <w:rFonts w:hint="eastAsia" w:ascii="仿宋_GB2312" w:eastAsia="仿宋_GB2312"/>
          <w:color w:val="auto"/>
          <w:sz w:val="32"/>
          <w:szCs w:val="32"/>
        </w:rPr>
        <w:t>个环节。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楷体_GB2312" w:hAnsi="楷体_GB2312" w:eastAsia="楷体_GB2312" w:cs="楷体_GB2312"/>
          <w:b/>
          <w:bCs/>
          <w:color w:val="auto"/>
          <w:sz w:val="32"/>
          <w:szCs w:val="32"/>
        </w:rPr>
        <w:t>（一）自我评价。</w:t>
      </w:r>
      <w:r>
        <w:rPr>
          <w:rFonts w:hint="eastAsia" w:ascii="仿宋_GB2312" w:hAnsi="Times New Roman" w:eastAsia="仿宋_GB2312" w:cs="Times New Roman"/>
          <w:color w:val="auto"/>
          <w:sz w:val="32"/>
          <w:szCs w:val="32"/>
          <w:lang w:eastAsia="zh-CN"/>
        </w:rPr>
        <w:t>各县区人</w:t>
      </w:r>
      <w:r>
        <w:rPr>
          <w:rFonts w:hint="eastAsia" w:ascii="仿宋_GB2312" w:eastAsia="仿宋_GB2312"/>
          <w:color w:val="auto"/>
          <w:sz w:val="32"/>
          <w:szCs w:val="32"/>
        </w:rPr>
        <w:t>民政府</w:t>
      </w:r>
      <w:r>
        <w:rPr>
          <w:rFonts w:hint="eastAsia" w:ascii="仿宋_GB2312" w:eastAsia="仿宋_GB2312"/>
          <w:color w:val="auto"/>
          <w:sz w:val="32"/>
          <w:szCs w:val="32"/>
          <w:lang w:eastAsia="zh-CN"/>
        </w:rPr>
        <w:t>（</w:t>
      </w:r>
      <w:r>
        <w:rPr>
          <w:rFonts w:hint="eastAsia" w:ascii="仿宋_GB2312" w:eastAsia="仿宋_GB2312"/>
          <w:color w:val="auto"/>
          <w:sz w:val="32"/>
          <w:szCs w:val="32"/>
        </w:rPr>
        <w:t>管委会</w:t>
      </w:r>
      <w:r>
        <w:rPr>
          <w:rFonts w:hint="eastAsia" w:ascii="仿宋_GB2312" w:eastAsia="仿宋_GB2312"/>
          <w:color w:val="auto"/>
          <w:sz w:val="32"/>
          <w:szCs w:val="32"/>
          <w:lang w:eastAsia="zh-CN"/>
        </w:rPr>
        <w:t>）根据</w:t>
      </w:r>
      <w:r>
        <w:rPr>
          <w:rFonts w:hint="eastAsia" w:ascii="仿宋_GB2312" w:eastAsia="仿宋_GB2312"/>
          <w:color w:val="auto"/>
          <w:sz w:val="32"/>
          <w:szCs w:val="32"/>
        </w:rPr>
        <w:t>《</w:t>
      </w:r>
      <w:r>
        <w:rPr>
          <w:rFonts w:hint="eastAsia" w:ascii="仿宋_GB2312" w:eastAsia="仿宋_GB2312"/>
          <w:color w:val="auto"/>
          <w:sz w:val="32"/>
          <w:szCs w:val="32"/>
          <w:lang w:eastAsia="zh-CN"/>
        </w:rPr>
        <w:t>漯河市</w:t>
      </w:r>
      <w:r>
        <w:rPr>
          <w:rFonts w:hint="eastAsia" w:ascii="仿宋_GB2312" w:eastAsia="仿宋_GB2312"/>
          <w:color w:val="auto"/>
          <w:sz w:val="32"/>
          <w:szCs w:val="32"/>
          <w:lang w:val="en-US" w:eastAsia="zh-CN"/>
        </w:rPr>
        <w:t>2022年度政府质量工作考核要点</w:t>
      </w:r>
      <w:r>
        <w:rPr>
          <w:rFonts w:hint="eastAsia" w:ascii="仿宋_GB2312" w:eastAsia="仿宋_GB2312"/>
          <w:color w:val="auto"/>
          <w:sz w:val="32"/>
          <w:szCs w:val="32"/>
        </w:rPr>
        <w:t>》落实情况，完成质量工作考核自我评价，</w:t>
      </w:r>
      <w:r>
        <w:rPr>
          <w:rFonts w:hint="eastAsia" w:ascii="仿宋_GB2312" w:eastAsia="仿宋_GB2312"/>
          <w:color w:val="auto"/>
          <w:sz w:val="32"/>
          <w:szCs w:val="32"/>
          <w:lang w:eastAsia="zh-CN"/>
        </w:rPr>
        <w:t>撰写政府（管委会）质量工作考核自评报告，整理报送相关印证材料。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楷体_GB2312" w:hAnsi="楷体_GB2312" w:eastAsia="楷体_GB2312" w:cs="楷体_GB2312"/>
          <w:b/>
          <w:bCs/>
          <w:color w:val="auto"/>
          <w:sz w:val="32"/>
          <w:szCs w:val="32"/>
        </w:rPr>
        <w:t>（二）综合考核。</w:t>
      </w:r>
      <w:r>
        <w:rPr>
          <w:rFonts w:hint="eastAsia" w:ascii="仿宋_GB2312" w:eastAsia="仿宋_GB2312"/>
          <w:color w:val="auto"/>
          <w:sz w:val="32"/>
          <w:szCs w:val="32"/>
          <w:lang w:eastAsia="zh-CN"/>
        </w:rPr>
        <w:t>各考核评价部门根据</w:t>
      </w:r>
      <w:r>
        <w:rPr>
          <w:rFonts w:hint="eastAsia" w:ascii="仿宋_GB2312" w:eastAsia="仿宋_GB2312"/>
          <w:color w:val="auto"/>
          <w:sz w:val="32"/>
          <w:szCs w:val="32"/>
        </w:rPr>
        <w:t>各</w:t>
      </w:r>
      <w:r>
        <w:rPr>
          <w:rFonts w:hint="eastAsia" w:ascii="仿宋_GB2312" w:eastAsia="仿宋_GB2312"/>
          <w:color w:val="auto"/>
          <w:sz w:val="32"/>
          <w:szCs w:val="32"/>
          <w:lang w:eastAsia="zh-CN"/>
        </w:rPr>
        <w:t>县区</w:t>
      </w:r>
      <w:r>
        <w:rPr>
          <w:rFonts w:hint="eastAsia" w:ascii="仿宋_GB2312" w:hAnsi="Times New Roman" w:eastAsia="仿宋_GB2312"/>
          <w:color w:val="auto"/>
          <w:sz w:val="32"/>
        </w:rPr>
        <w:t>人民政府</w:t>
      </w:r>
      <w:r>
        <w:rPr>
          <w:rFonts w:hint="eastAsia" w:ascii="仿宋_GB2312" w:eastAsia="仿宋_GB2312"/>
          <w:color w:val="auto"/>
          <w:sz w:val="32"/>
          <w:szCs w:val="32"/>
        </w:rPr>
        <w:t>（</w:t>
      </w:r>
      <w:r>
        <w:rPr>
          <w:rFonts w:hint="eastAsia" w:ascii="仿宋_GB2312" w:eastAsia="仿宋_GB2312"/>
          <w:color w:val="auto"/>
          <w:sz w:val="32"/>
          <w:szCs w:val="32"/>
          <w:lang w:eastAsia="zh-CN"/>
        </w:rPr>
        <w:t>管委会</w:t>
      </w:r>
      <w:r>
        <w:rPr>
          <w:rFonts w:hint="eastAsia" w:ascii="仿宋_GB2312" w:eastAsia="仿宋_GB2312"/>
          <w:color w:val="auto"/>
          <w:sz w:val="32"/>
          <w:szCs w:val="32"/>
        </w:rPr>
        <w:t>）</w:t>
      </w:r>
      <w:r>
        <w:rPr>
          <w:rFonts w:hint="eastAsia" w:ascii="仿宋_GB2312" w:eastAsia="仿宋_GB2312"/>
          <w:color w:val="auto"/>
          <w:sz w:val="32"/>
          <w:szCs w:val="32"/>
          <w:lang w:eastAsia="zh-CN"/>
        </w:rPr>
        <w:t>印证材料，对照</w:t>
      </w:r>
      <w:r>
        <w:rPr>
          <w:rFonts w:hint="eastAsia" w:ascii="仿宋_GB2312" w:eastAsia="仿宋_GB2312"/>
          <w:color w:val="auto"/>
          <w:sz w:val="32"/>
          <w:szCs w:val="32"/>
        </w:rPr>
        <w:t>《</w:t>
      </w:r>
      <w:r>
        <w:rPr>
          <w:rFonts w:hint="eastAsia" w:ascii="仿宋_GB2312" w:eastAsia="仿宋_GB2312"/>
          <w:color w:val="auto"/>
          <w:sz w:val="32"/>
          <w:szCs w:val="32"/>
          <w:lang w:eastAsia="zh-CN"/>
        </w:rPr>
        <w:t>漯河市</w:t>
      </w:r>
      <w:r>
        <w:rPr>
          <w:rFonts w:hint="eastAsia" w:ascii="仿宋_GB2312" w:eastAsia="仿宋_GB2312"/>
          <w:color w:val="auto"/>
          <w:sz w:val="32"/>
          <w:szCs w:val="32"/>
          <w:lang w:val="en-US" w:eastAsia="zh-CN"/>
        </w:rPr>
        <w:t>2022年度政府质量工作考核要点</w:t>
      </w:r>
      <w:r>
        <w:rPr>
          <w:rFonts w:hint="eastAsia" w:ascii="仿宋_GB2312" w:hAnsi="Times New Roman" w:eastAsia="仿宋_GB2312" w:cs="Times New Roman"/>
          <w:color w:val="auto"/>
          <w:sz w:val="32"/>
          <w:szCs w:val="32"/>
          <w:lang w:val="en-US" w:eastAsia="zh-CN"/>
        </w:rPr>
        <w:t>》（附件1）和《政府质量工作考核重点关注内容》（附件5）</w:t>
      </w:r>
      <w:r>
        <w:rPr>
          <w:rFonts w:hint="eastAsia" w:ascii="仿宋_GB2312" w:eastAsia="仿宋_GB2312"/>
          <w:color w:val="auto"/>
          <w:sz w:val="32"/>
          <w:szCs w:val="32"/>
          <w:lang w:eastAsia="zh-CN"/>
        </w:rPr>
        <w:t>，结合日常掌握信息情况</w:t>
      </w:r>
      <w:r>
        <w:rPr>
          <w:rFonts w:hint="eastAsia" w:ascii="仿宋_GB2312" w:eastAsia="仿宋_GB2312"/>
          <w:color w:val="auto"/>
          <w:sz w:val="32"/>
          <w:szCs w:val="32"/>
        </w:rPr>
        <w:t>、群众反映、信息反馈核实及相关</w:t>
      </w:r>
      <w:r>
        <w:rPr>
          <w:rFonts w:hint="eastAsia" w:ascii="仿宋_GB2312" w:eastAsia="仿宋_GB2312"/>
          <w:color w:val="auto"/>
          <w:sz w:val="32"/>
          <w:szCs w:val="32"/>
          <w:lang w:eastAsia="zh-CN"/>
        </w:rPr>
        <w:t>监测</w:t>
      </w:r>
      <w:r>
        <w:rPr>
          <w:rFonts w:hint="eastAsia" w:ascii="仿宋_GB2312" w:eastAsia="仿宋_GB2312"/>
          <w:color w:val="auto"/>
          <w:sz w:val="32"/>
          <w:szCs w:val="32"/>
        </w:rPr>
        <w:t>数据等进行</w:t>
      </w:r>
      <w:r>
        <w:rPr>
          <w:rFonts w:hint="eastAsia" w:ascii="仿宋_GB2312" w:eastAsia="仿宋_GB2312"/>
          <w:color w:val="auto"/>
          <w:sz w:val="32"/>
          <w:szCs w:val="32"/>
          <w:lang w:eastAsia="zh-CN"/>
        </w:rPr>
        <w:t>打分</w:t>
      </w:r>
      <w:r>
        <w:rPr>
          <w:rFonts w:hint="eastAsia" w:ascii="仿宋_GB2312" w:eastAsia="仿宋_GB2312"/>
          <w:color w:val="auto"/>
          <w:sz w:val="32"/>
          <w:szCs w:val="32"/>
        </w:rPr>
        <w:t>评价</w:t>
      </w:r>
      <w:r>
        <w:rPr>
          <w:rFonts w:hint="eastAsia" w:ascii="仿宋_GB2312" w:eastAsia="仿宋_GB2312"/>
          <w:color w:val="auto"/>
          <w:sz w:val="32"/>
          <w:szCs w:val="32"/>
          <w:lang w:eastAsia="zh-CN"/>
        </w:rPr>
        <w:t>；市质强办汇总各部门打分评价结果，根据得分拟定</w:t>
      </w:r>
      <w:r>
        <w:rPr>
          <w:rFonts w:hint="eastAsia" w:ascii="仿宋_GB2312" w:eastAsia="仿宋_GB2312"/>
          <w:color w:val="auto"/>
          <w:sz w:val="32"/>
          <w:szCs w:val="32"/>
        </w:rPr>
        <w:t>考核</w:t>
      </w:r>
      <w:r>
        <w:rPr>
          <w:rFonts w:hint="eastAsia" w:ascii="仿宋_GB2312" w:eastAsia="仿宋_GB2312"/>
          <w:color w:val="auto"/>
          <w:sz w:val="32"/>
          <w:szCs w:val="32"/>
          <w:lang w:eastAsia="zh-CN"/>
        </w:rPr>
        <w:t>评定</w:t>
      </w:r>
      <w:r>
        <w:rPr>
          <w:rFonts w:hint="eastAsia" w:ascii="仿宋_GB2312" w:eastAsia="仿宋_GB2312"/>
          <w:color w:val="auto"/>
          <w:sz w:val="32"/>
          <w:szCs w:val="32"/>
        </w:rPr>
        <w:t>等级</w:t>
      </w:r>
      <w:r>
        <w:rPr>
          <w:rFonts w:hint="eastAsia" w:ascii="仿宋_GB2312" w:eastAsia="仿宋_GB2312"/>
          <w:color w:val="auto"/>
          <w:sz w:val="32"/>
          <w:szCs w:val="32"/>
          <w:lang w:eastAsia="zh-CN"/>
        </w:rPr>
        <w:t>、提出</w:t>
      </w:r>
      <w:r>
        <w:rPr>
          <w:rFonts w:hint="eastAsia" w:ascii="仿宋_GB2312" w:eastAsia="仿宋_GB2312"/>
          <w:color w:val="auto"/>
          <w:sz w:val="32"/>
          <w:szCs w:val="32"/>
        </w:rPr>
        <w:t>考核结果</w:t>
      </w:r>
      <w:r>
        <w:rPr>
          <w:rFonts w:hint="eastAsia" w:ascii="仿宋_GB2312" w:eastAsia="仿宋_GB2312"/>
          <w:color w:val="auto"/>
          <w:sz w:val="32"/>
          <w:szCs w:val="32"/>
          <w:lang w:eastAsia="zh-CN"/>
        </w:rPr>
        <w:t>反馈</w:t>
      </w:r>
      <w:r>
        <w:rPr>
          <w:rFonts w:hint="eastAsia" w:ascii="仿宋_GB2312" w:eastAsia="仿宋_GB2312"/>
          <w:color w:val="auto"/>
          <w:sz w:val="32"/>
          <w:szCs w:val="32"/>
        </w:rPr>
        <w:t>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sz w:val="32"/>
          <w:szCs w:val="32"/>
          <w:lang w:eastAsia="zh-CN"/>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三</w:t>
      </w:r>
      <w:r>
        <w:rPr>
          <w:rFonts w:hint="eastAsia" w:ascii="楷体_GB2312" w:hAnsi="楷体_GB2312" w:eastAsia="楷体_GB2312" w:cs="楷体_GB2312"/>
          <w:b/>
          <w:bCs/>
          <w:color w:val="auto"/>
          <w:sz w:val="32"/>
          <w:szCs w:val="32"/>
        </w:rPr>
        <w:t>）报批通报。</w:t>
      </w:r>
      <w:r>
        <w:rPr>
          <w:rFonts w:hint="eastAsia" w:ascii="仿宋_GB2312" w:eastAsia="仿宋_GB2312"/>
          <w:color w:val="auto"/>
          <w:sz w:val="32"/>
          <w:szCs w:val="32"/>
        </w:rPr>
        <w:t>考核</w:t>
      </w:r>
      <w:r>
        <w:rPr>
          <w:rFonts w:hint="eastAsia" w:ascii="仿宋_GB2312" w:eastAsia="仿宋_GB2312"/>
          <w:color w:val="auto"/>
          <w:sz w:val="32"/>
          <w:szCs w:val="32"/>
          <w:lang w:eastAsia="zh-CN"/>
        </w:rPr>
        <w:t>评定</w:t>
      </w:r>
      <w:r>
        <w:rPr>
          <w:rFonts w:hint="eastAsia" w:ascii="仿宋_GB2312" w:eastAsia="仿宋_GB2312"/>
          <w:color w:val="auto"/>
          <w:sz w:val="32"/>
          <w:szCs w:val="32"/>
        </w:rPr>
        <w:t>等级</w:t>
      </w:r>
      <w:r>
        <w:rPr>
          <w:rFonts w:hint="eastAsia" w:ascii="仿宋_GB2312" w:eastAsia="仿宋_GB2312"/>
          <w:color w:val="auto"/>
          <w:sz w:val="32"/>
          <w:szCs w:val="32"/>
          <w:lang w:eastAsia="zh-CN"/>
        </w:rPr>
        <w:t>和</w:t>
      </w:r>
      <w:r>
        <w:rPr>
          <w:rFonts w:hint="eastAsia" w:ascii="仿宋_GB2312" w:eastAsia="仿宋_GB2312"/>
          <w:color w:val="auto"/>
          <w:sz w:val="32"/>
          <w:szCs w:val="32"/>
        </w:rPr>
        <w:t>考核结果建议</w:t>
      </w:r>
      <w:r>
        <w:rPr>
          <w:rFonts w:hint="eastAsia" w:ascii="仿宋_GB2312" w:eastAsia="仿宋_GB2312"/>
          <w:color w:val="auto"/>
          <w:sz w:val="32"/>
          <w:szCs w:val="32"/>
          <w:lang w:eastAsia="zh-CN"/>
        </w:rPr>
        <w:t>经市</w:t>
      </w:r>
      <w:r>
        <w:rPr>
          <w:rFonts w:hint="eastAsia" w:ascii="仿宋_GB2312" w:eastAsia="仿宋_GB2312"/>
          <w:color w:val="auto"/>
          <w:sz w:val="32"/>
          <w:szCs w:val="32"/>
        </w:rPr>
        <w:t>政府批准后，通</w:t>
      </w:r>
      <w:r>
        <w:rPr>
          <w:rFonts w:hint="eastAsia" w:ascii="仿宋_GB2312" w:hAnsi="Times New Roman" w:eastAsia="仿宋_GB2312" w:cs="Times New Roman"/>
          <w:color w:val="auto"/>
          <w:sz w:val="32"/>
          <w:szCs w:val="32"/>
          <w:lang w:eastAsia="zh-CN"/>
        </w:rPr>
        <w:t>报各县区人民政府（管委会），并向社会公告。同时，抄送市纪委监委、市委组织部，作为对县区人民政府（管委会）领导班子和领导干部进行综合评价和实行问责的重要依据。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四、</w:t>
      </w:r>
      <w:r>
        <w:rPr>
          <w:rFonts w:hint="eastAsia" w:ascii="黑体" w:hAnsi="黑体" w:eastAsia="黑体" w:cs="黑体"/>
          <w:color w:val="auto"/>
          <w:sz w:val="32"/>
          <w:szCs w:val="32"/>
          <w:lang w:eastAsia="zh-CN"/>
        </w:rPr>
        <w:t>考核</w:t>
      </w:r>
      <w:r>
        <w:rPr>
          <w:rFonts w:hint="eastAsia" w:ascii="黑体" w:hAnsi="黑体" w:eastAsia="黑体" w:cs="黑体"/>
          <w:color w:val="auto"/>
          <w:sz w:val="32"/>
          <w:szCs w:val="32"/>
        </w:rPr>
        <w:t>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olor w:val="auto"/>
          <w:sz w:val="32"/>
          <w:lang w:val="en-US" w:eastAsia="zh-CN"/>
        </w:rPr>
      </w:pPr>
      <w:r>
        <w:rPr>
          <w:rFonts w:hint="eastAsia" w:ascii="楷体_GB2312" w:hAnsi="楷体_GB2312" w:eastAsia="楷体_GB2312" w:cs="楷体_GB2312"/>
          <w:b/>
          <w:bCs/>
          <w:color w:val="auto"/>
          <w:sz w:val="32"/>
          <w:szCs w:val="32"/>
        </w:rPr>
        <w:t>（一）自评报告。</w:t>
      </w:r>
      <w:r>
        <w:rPr>
          <w:rFonts w:hint="eastAsia" w:ascii="仿宋_GB2312" w:eastAsia="仿宋_GB2312"/>
          <w:color w:val="auto"/>
          <w:sz w:val="32"/>
          <w:szCs w:val="32"/>
        </w:rPr>
        <w:t>自评报告内容包括考核年度质量工作总体情况，党中央、国务院</w:t>
      </w:r>
      <w:r>
        <w:rPr>
          <w:rFonts w:hint="eastAsia" w:ascii="仿宋_GB2312" w:eastAsia="仿宋_GB2312"/>
          <w:color w:val="auto"/>
          <w:sz w:val="32"/>
          <w:szCs w:val="32"/>
          <w:lang w:eastAsia="zh-CN"/>
        </w:rPr>
        <w:t>、</w:t>
      </w:r>
      <w:r>
        <w:rPr>
          <w:rFonts w:hint="eastAsia" w:ascii="仿宋_GB2312" w:eastAsia="仿宋_GB2312"/>
          <w:color w:val="auto"/>
          <w:sz w:val="32"/>
          <w:szCs w:val="32"/>
        </w:rPr>
        <w:t>省委、省政府</w:t>
      </w:r>
      <w:r>
        <w:rPr>
          <w:rFonts w:hint="eastAsia" w:ascii="仿宋_GB2312" w:eastAsia="仿宋_GB2312"/>
          <w:color w:val="auto"/>
          <w:sz w:val="32"/>
          <w:szCs w:val="32"/>
          <w:lang w:eastAsia="zh-CN"/>
        </w:rPr>
        <w:t>和市委、市政府</w:t>
      </w:r>
      <w:r>
        <w:rPr>
          <w:rFonts w:hint="eastAsia" w:ascii="仿宋_GB2312" w:eastAsia="仿宋_GB2312"/>
          <w:color w:val="auto"/>
          <w:sz w:val="32"/>
          <w:szCs w:val="32"/>
        </w:rPr>
        <w:t>质量工作部署落实情况，质量工作突出成效及案例，质量工作存在的问题及下一步工作措施。</w:t>
      </w:r>
      <w:r>
        <w:rPr>
          <w:rFonts w:hint="eastAsia" w:ascii="仿宋_GB2312" w:hAnsi="Times New Roman" w:eastAsia="仿宋_GB2312"/>
          <w:color w:val="auto"/>
          <w:sz w:val="32"/>
        </w:rPr>
        <w:t>自评报告不超过3000字（不</w:t>
      </w:r>
      <w:r>
        <w:rPr>
          <w:rFonts w:hint="eastAsia" w:ascii="仿宋_GB2312" w:hAnsi="Times New Roman" w:eastAsia="仿宋_GB2312"/>
          <w:color w:val="auto"/>
          <w:sz w:val="32"/>
          <w:lang w:eastAsia="zh-CN"/>
        </w:rPr>
        <w:t>含</w:t>
      </w:r>
      <w:r>
        <w:rPr>
          <w:rFonts w:hint="eastAsia" w:ascii="仿宋_GB2312" w:hAnsi="Times New Roman" w:eastAsia="仿宋_GB2312"/>
          <w:color w:val="auto"/>
          <w:sz w:val="32"/>
        </w:rPr>
        <w:t>典型案例）。</w:t>
      </w:r>
      <w:r>
        <w:rPr>
          <w:rFonts w:hint="eastAsia" w:ascii="仿宋_GB2312" w:hAnsi="Times New Roman" w:eastAsia="仿宋_GB2312"/>
          <w:color w:val="auto"/>
          <w:sz w:val="32"/>
          <w:lang w:val="en-US" w:eastAsia="zh-CN"/>
        </w:rPr>
        <w:t>自评报告和考核工作联系人员名单需提供纸质和电子版，其中纸质材料一式两份，加盖县区人民政府（管委会）或政府（管委会）办公室公章。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olor w:val="auto"/>
          <w:sz w:val="32"/>
          <w:lang w:eastAsia="zh-CN"/>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rPr>
        <w:t>）印证材料。</w:t>
      </w:r>
      <w:r>
        <w:rPr>
          <w:rFonts w:hint="eastAsia" w:ascii="Times New Roman" w:hAnsi="Times New Roman" w:eastAsia="仿宋_GB2312"/>
          <w:color w:val="auto"/>
          <w:sz w:val="32"/>
        </w:rPr>
        <w:t>印证材料</w:t>
      </w:r>
      <w:r>
        <w:rPr>
          <w:rFonts w:hint="eastAsia" w:ascii="Times New Roman" w:hAnsi="Times New Roman" w:eastAsia="仿宋_GB2312"/>
          <w:color w:val="auto"/>
          <w:sz w:val="32"/>
          <w:lang w:eastAsia="zh-CN"/>
        </w:rPr>
        <w:t>应</w:t>
      </w:r>
      <w:r>
        <w:rPr>
          <w:rFonts w:hint="eastAsia" w:ascii="Times New Roman" w:hAnsi="Times New Roman" w:eastAsia="仿宋_GB2312"/>
          <w:color w:val="auto"/>
          <w:sz w:val="32"/>
        </w:rPr>
        <w:t>对照</w:t>
      </w:r>
      <w:r>
        <w:rPr>
          <w:rFonts w:hint="eastAsia" w:ascii="仿宋_GB2312" w:eastAsia="仿宋_GB2312"/>
          <w:color w:val="auto"/>
          <w:sz w:val="32"/>
          <w:szCs w:val="32"/>
        </w:rPr>
        <w:t>《</w:t>
      </w:r>
      <w:r>
        <w:rPr>
          <w:rFonts w:hint="eastAsia" w:ascii="仿宋_GB2312" w:eastAsia="仿宋_GB2312"/>
          <w:color w:val="auto"/>
          <w:sz w:val="32"/>
          <w:szCs w:val="32"/>
          <w:lang w:eastAsia="zh-CN"/>
        </w:rPr>
        <w:t>漯河市</w:t>
      </w:r>
      <w:r>
        <w:rPr>
          <w:rFonts w:hint="eastAsia" w:ascii="仿宋_GB2312" w:eastAsia="仿宋_GB2312"/>
          <w:color w:val="auto"/>
          <w:sz w:val="32"/>
          <w:szCs w:val="32"/>
          <w:lang w:val="en-US" w:eastAsia="zh-CN"/>
        </w:rPr>
        <w:t>2022年度政府质量工作考核要点</w:t>
      </w:r>
      <w:r>
        <w:rPr>
          <w:rFonts w:hint="eastAsia" w:ascii="仿宋_GB2312" w:eastAsia="仿宋_GB2312"/>
          <w:color w:val="auto"/>
          <w:sz w:val="32"/>
          <w:szCs w:val="32"/>
        </w:rPr>
        <w:t>》</w:t>
      </w:r>
      <w:r>
        <w:rPr>
          <w:rFonts w:hint="eastAsia" w:ascii="仿宋_GB2312" w:hAnsi="Times New Roman" w:eastAsia="仿宋_GB2312" w:cs="Times New Roman"/>
          <w:color w:val="auto"/>
          <w:sz w:val="32"/>
          <w:szCs w:val="32"/>
          <w:lang w:val="en-US" w:eastAsia="zh-CN"/>
        </w:rPr>
        <w:t>（附件1）</w:t>
      </w:r>
      <w:r>
        <w:rPr>
          <w:rFonts w:hint="eastAsia" w:ascii="Times New Roman" w:hAnsi="Times New Roman" w:eastAsia="仿宋_GB2312"/>
          <w:color w:val="auto"/>
          <w:sz w:val="32"/>
          <w:lang w:eastAsia="zh-CN"/>
        </w:rPr>
        <w:t>所列项目进行</w:t>
      </w:r>
      <w:r>
        <w:rPr>
          <w:rFonts w:hint="eastAsia" w:ascii="仿宋_GB2312" w:eastAsia="仿宋_GB2312"/>
          <w:color w:val="auto"/>
          <w:sz w:val="32"/>
          <w:szCs w:val="32"/>
          <w:lang w:eastAsia="zh-CN"/>
        </w:rPr>
        <w:t>归类，材料较多时应</w:t>
      </w:r>
      <w:r>
        <w:rPr>
          <w:rFonts w:hint="eastAsia" w:ascii="仿宋_GB2312" w:eastAsia="仿宋_GB2312"/>
          <w:color w:val="auto"/>
          <w:sz w:val="32"/>
          <w:szCs w:val="32"/>
        </w:rPr>
        <w:t>编制目录、</w:t>
      </w:r>
      <w:r>
        <w:rPr>
          <w:rFonts w:hint="eastAsia" w:ascii="仿宋_GB2312" w:eastAsia="仿宋_GB2312"/>
          <w:color w:val="auto"/>
          <w:sz w:val="32"/>
          <w:szCs w:val="32"/>
          <w:lang w:eastAsia="zh-CN"/>
        </w:rPr>
        <w:t>标注名称（序号）、依次排列</w:t>
      </w:r>
      <w:r>
        <w:rPr>
          <w:rFonts w:hint="eastAsia" w:ascii="Times New Roman" w:hAnsi="Times New Roman" w:eastAsia="仿宋_GB2312"/>
          <w:color w:val="auto"/>
          <w:sz w:val="32"/>
        </w:rPr>
        <w:t>。</w:t>
      </w:r>
      <w:r>
        <w:rPr>
          <w:rFonts w:hint="eastAsia" w:ascii="仿宋_GB2312" w:eastAsia="仿宋_GB2312"/>
          <w:color w:val="auto"/>
          <w:sz w:val="32"/>
          <w:szCs w:val="32"/>
          <w:lang w:eastAsia="zh-CN"/>
        </w:rPr>
        <w:t>印证材料</w:t>
      </w:r>
      <w:r>
        <w:rPr>
          <w:rFonts w:hint="eastAsia" w:ascii="仿宋_GB2312" w:eastAsia="仿宋_GB2312"/>
          <w:color w:val="auto"/>
          <w:sz w:val="32"/>
          <w:szCs w:val="32"/>
        </w:rPr>
        <w:t>仅提供电子版</w:t>
      </w:r>
      <w:r>
        <w:rPr>
          <w:rFonts w:hint="eastAsia" w:ascii="仿宋_GB2312" w:eastAsia="仿宋_GB2312"/>
          <w:color w:val="auto"/>
          <w:sz w:val="32"/>
          <w:szCs w:val="32"/>
          <w:lang w:eastAsia="zh-CN"/>
        </w:rPr>
        <w:t>，材料涉密时应严格执行有关保密管理规定</w:t>
      </w:r>
      <w:r>
        <w:rPr>
          <w:rFonts w:hint="eastAsia" w:ascii="仿宋_GB2312" w:hAnsi="Times New Roman" w:eastAsia="仿宋_GB2312"/>
          <w:color w:val="auto"/>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olor w:val="auto"/>
          <w:sz w:val="32"/>
          <w:lang w:eastAsia="zh-CN"/>
        </w:rPr>
      </w:pPr>
      <w:r>
        <w:rPr>
          <w:rFonts w:hint="eastAsia" w:ascii="仿宋_GB2312" w:hAnsi="Times New Roman" w:eastAsia="仿宋_GB2312"/>
          <w:color w:val="auto"/>
          <w:sz w:val="32"/>
          <w:lang w:val="en-US" w:eastAsia="zh-CN"/>
        </w:rPr>
        <w:t>各县区人民政府（管委会）应于2023年4月10日前，将质量工作</w:t>
      </w:r>
      <w:r>
        <w:rPr>
          <w:rFonts w:hint="eastAsia" w:ascii="仿宋_GB2312" w:eastAsia="仿宋_GB2312"/>
          <w:color w:val="auto"/>
          <w:sz w:val="32"/>
          <w:szCs w:val="32"/>
        </w:rPr>
        <w:t>自评报告</w:t>
      </w:r>
      <w:r>
        <w:rPr>
          <w:rFonts w:hint="eastAsia" w:ascii="仿宋_GB2312" w:eastAsia="仿宋_GB2312"/>
          <w:color w:val="auto"/>
          <w:sz w:val="32"/>
          <w:szCs w:val="32"/>
          <w:lang w:eastAsia="zh-CN"/>
        </w:rPr>
        <w:t>和考核工作联系人员名单报送至市质强办，印证材料报送</w:t>
      </w:r>
      <w:r>
        <w:rPr>
          <w:rFonts w:hint="eastAsia" w:ascii="仿宋_GB2312" w:eastAsia="仿宋_GB2312"/>
          <w:color w:val="auto"/>
          <w:sz w:val="32"/>
          <w:szCs w:val="32"/>
        </w:rPr>
        <w:t>至</w:t>
      </w:r>
      <w:r>
        <w:rPr>
          <w:rFonts w:hint="eastAsia" w:ascii="仿宋_GB2312" w:eastAsia="仿宋_GB2312"/>
          <w:color w:val="auto"/>
          <w:sz w:val="32"/>
          <w:szCs w:val="32"/>
          <w:lang w:eastAsia="zh-CN"/>
        </w:rPr>
        <w:t>对应考核评价部门</w:t>
      </w:r>
      <w:r>
        <w:rPr>
          <w:rFonts w:hint="eastAsia" w:ascii="仿宋_GB2312" w:eastAsia="仿宋_GB2312"/>
          <w:color w:val="auto"/>
          <w:sz w:val="32"/>
          <w:szCs w:val="32"/>
        </w:rPr>
        <w:t>。</w:t>
      </w:r>
      <w:r>
        <w:rPr>
          <w:rFonts w:hint="eastAsia" w:ascii="仿宋_GB2312" w:hAnsi="Times New Roman" w:eastAsia="仿宋_GB2312"/>
          <w:color w:val="auto"/>
          <w:sz w:val="32"/>
          <w:lang w:val="en-US" w:eastAsia="zh-CN"/>
        </w:rPr>
        <w:t>凡未按要求报送或逾期报送的，将不予采用。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b w:val="0"/>
          <w:bCs w:val="0"/>
          <w:color w:val="auto"/>
          <w:sz w:val="32"/>
          <w:szCs w:val="32"/>
          <w:lang w:eastAsia="zh-CN"/>
        </w:rPr>
        <w:t>五、</w:t>
      </w:r>
      <w:r>
        <w:rPr>
          <w:rFonts w:hint="eastAsia" w:ascii="黑体" w:hAnsi="黑体" w:eastAsia="黑体" w:cs="黑体"/>
          <w:color w:val="auto"/>
          <w:sz w:val="32"/>
          <w:szCs w:val="32"/>
        </w:rPr>
        <w:t>有关要求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楷体_GB2312" w:hAnsi="楷体_GB2312" w:eastAsia="楷体_GB2312" w:cs="楷体_GB2312"/>
          <w:b/>
          <w:bCs/>
          <w:color w:val="auto"/>
          <w:sz w:val="32"/>
          <w:szCs w:val="32"/>
        </w:rPr>
        <w:t>（一）注重工作实绩。</w:t>
      </w:r>
      <w:r>
        <w:rPr>
          <w:rFonts w:hint="eastAsia" w:ascii="仿宋_GB2312" w:hAnsi="Times New Roman" w:eastAsia="仿宋_GB2312" w:cs="Times New Roman"/>
          <w:color w:val="auto"/>
          <w:sz w:val="32"/>
          <w:szCs w:val="32"/>
          <w:lang w:eastAsia="zh-CN"/>
        </w:rPr>
        <w:t>各评价部门要</w:t>
      </w:r>
      <w:r>
        <w:rPr>
          <w:rFonts w:hint="eastAsia" w:ascii="仿宋_GB2312" w:hAnsi="Times New Roman" w:eastAsia="仿宋_GB2312" w:cs="Times New Roman"/>
          <w:color w:val="auto"/>
          <w:sz w:val="32"/>
          <w:szCs w:val="32"/>
        </w:rPr>
        <w:t>强化</w:t>
      </w:r>
      <w:r>
        <w:rPr>
          <w:rFonts w:hint="eastAsia" w:ascii="仿宋_GB2312" w:hAnsi="Times New Roman" w:eastAsia="仿宋_GB2312" w:cs="Times New Roman"/>
          <w:color w:val="auto"/>
          <w:sz w:val="32"/>
          <w:szCs w:val="32"/>
          <w:lang w:eastAsia="zh-CN"/>
        </w:rPr>
        <w:t>对</w:t>
      </w:r>
      <w:r>
        <w:rPr>
          <w:rFonts w:hint="eastAsia" w:ascii="仿宋_GB2312" w:hAnsi="Times New Roman" w:eastAsia="仿宋_GB2312"/>
          <w:color w:val="auto"/>
          <w:sz w:val="32"/>
          <w:lang w:val="en-US" w:eastAsia="zh-CN"/>
        </w:rPr>
        <w:t>县区人民政府（管委会）贯彻落实上级</w:t>
      </w:r>
      <w:r>
        <w:rPr>
          <w:rFonts w:hint="eastAsia" w:ascii="仿宋_GB2312" w:eastAsia="仿宋_GB2312"/>
          <w:color w:val="auto"/>
          <w:sz w:val="32"/>
          <w:szCs w:val="32"/>
        </w:rPr>
        <w:t>质量工作部署情况的考核，</w:t>
      </w:r>
      <w:r>
        <w:rPr>
          <w:rFonts w:hint="eastAsia" w:ascii="仿宋_GB2312" w:eastAsia="仿宋_GB2312"/>
          <w:color w:val="auto"/>
          <w:sz w:val="32"/>
          <w:szCs w:val="32"/>
          <w:lang w:eastAsia="zh-CN"/>
        </w:rPr>
        <w:t>突出目标导向、问题导向和结果导向，真正发挥出考核评价指挥棒作用</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楷体_GB2312" w:hAnsi="楷体_GB2312" w:eastAsia="楷体_GB2312" w:cs="楷体_GB2312"/>
          <w:b/>
          <w:bCs/>
          <w:color w:val="auto"/>
          <w:sz w:val="32"/>
          <w:szCs w:val="32"/>
        </w:rPr>
        <w:t>（二）</w:t>
      </w:r>
      <w:r>
        <w:rPr>
          <w:rFonts w:hint="eastAsia" w:ascii="楷体_GB2312" w:hAnsi="楷体_GB2312" w:eastAsia="楷体_GB2312" w:cs="楷体_GB2312"/>
          <w:b/>
          <w:bCs/>
          <w:color w:val="auto"/>
          <w:sz w:val="32"/>
          <w:szCs w:val="32"/>
          <w:lang w:eastAsia="zh-CN"/>
        </w:rPr>
        <w:t>严肃考核纪律</w:t>
      </w:r>
      <w:r>
        <w:rPr>
          <w:rFonts w:hint="eastAsia" w:ascii="楷体_GB2312" w:hAnsi="楷体_GB2312" w:eastAsia="楷体_GB2312" w:cs="楷体_GB2312"/>
          <w:b/>
          <w:bCs/>
          <w:color w:val="auto"/>
          <w:sz w:val="32"/>
          <w:szCs w:val="32"/>
        </w:rPr>
        <w:t>。</w:t>
      </w:r>
      <w:r>
        <w:rPr>
          <w:rFonts w:hint="eastAsia" w:ascii="仿宋_GB2312" w:eastAsia="仿宋_GB2312"/>
          <w:color w:val="auto"/>
          <w:sz w:val="32"/>
          <w:szCs w:val="32"/>
          <w:lang w:eastAsia="zh-CN"/>
        </w:rPr>
        <w:t>考核工作坚持实事求是、客观公正，如实准确反映政府质量工作情况，力戒形式主义，严格遵守中央八项规定。各评价部门应认真负责，客观公正开展考核评价，严格遵守廉洁纪律和保密规定。</w:t>
      </w:r>
      <w:r>
        <w:rPr>
          <w:rFonts w:hint="eastAsia" w:ascii="仿宋_GB2312" w:eastAsia="仿宋_GB2312"/>
          <w:color w:val="auto"/>
          <w:sz w:val="32"/>
          <w:szCs w:val="32"/>
        </w:rPr>
        <w:t>各</w:t>
      </w:r>
      <w:r>
        <w:rPr>
          <w:rFonts w:hint="eastAsia" w:ascii="仿宋_GB2312" w:eastAsia="仿宋_GB2312"/>
          <w:color w:val="auto"/>
          <w:sz w:val="32"/>
          <w:szCs w:val="32"/>
          <w:lang w:eastAsia="zh-CN"/>
        </w:rPr>
        <w:t>县区</w:t>
      </w:r>
      <w:r>
        <w:rPr>
          <w:rFonts w:hint="eastAsia" w:ascii="仿宋_GB2312" w:hAnsi="Times New Roman" w:eastAsia="仿宋_GB2312"/>
          <w:color w:val="auto"/>
          <w:sz w:val="32"/>
        </w:rPr>
        <w:t>人民政府</w:t>
      </w:r>
      <w:r>
        <w:rPr>
          <w:rFonts w:hint="eastAsia" w:ascii="仿宋_GB2312" w:eastAsia="仿宋_GB2312"/>
          <w:color w:val="auto"/>
          <w:sz w:val="32"/>
          <w:szCs w:val="32"/>
        </w:rPr>
        <w:t>（</w:t>
      </w:r>
      <w:r>
        <w:rPr>
          <w:rFonts w:hint="eastAsia" w:ascii="仿宋_GB2312" w:eastAsia="仿宋_GB2312"/>
          <w:color w:val="auto"/>
          <w:sz w:val="32"/>
          <w:szCs w:val="32"/>
          <w:lang w:eastAsia="zh-CN"/>
        </w:rPr>
        <w:t>管委会</w:t>
      </w:r>
      <w:r>
        <w:rPr>
          <w:rFonts w:hint="eastAsia" w:ascii="仿宋_GB2312" w:eastAsia="仿宋_GB2312"/>
          <w:color w:val="auto"/>
          <w:sz w:val="32"/>
          <w:szCs w:val="32"/>
        </w:rPr>
        <w:t>）</w:t>
      </w:r>
      <w:r>
        <w:rPr>
          <w:rFonts w:hint="eastAsia" w:ascii="仿宋_GB2312" w:eastAsia="仿宋_GB2312"/>
          <w:color w:val="auto"/>
          <w:sz w:val="32"/>
          <w:szCs w:val="32"/>
          <w:lang w:eastAsia="zh-CN"/>
        </w:rPr>
        <w:t>应落实审核把关责任，并对报送材料的真实性、准确性负责。对在考核中瞒报、谎报、弄虚作假或玩忽职守的，一经查实严肃处理。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auto"/>
          <w:sz w:val="32"/>
          <w:szCs w:val="32"/>
          <w:lang w:eastAsia="zh-CN"/>
        </w:rPr>
      </w:pPr>
      <w:r>
        <w:rPr>
          <w:rFonts w:hint="eastAsia" w:ascii="楷体_GB2312" w:hAnsi="楷体_GB2312" w:eastAsia="楷体_GB2312" w:cs="楷体_GB2312"/>
          <w:b/>
          <w:bCs/>
          <w:color w:val="auto"/>
          <w:sz w:val="32"/>
          <w:szCs w:val="32"/>
        </w:rPr>
        <w:t>（三）</w:t>
      </w:r>
      <w:r>
        <w:rPr>
          <w:rFonts w:hint="eastAsia" w:ascii="楷体_GB2312" w:hAnsi="楷体_GB2312" w:eastAsia="楷体_GB2312" w:cs="楷体_GB2312"/>
          <w:b/>
          <w:bCs/>
          <w:color w:val="auto"/>
          <w:sz w:val="32"/>
          <w:szCs w:val="32"/>
          <w:lang w:eastAsia="zh-CN"/>
        </w:rPr>
        <w:t>强化</w:t>
      </w:r>
      <w:r>
        <w:rPr>
          <w:rFonts w:hint="eastAsia" w:ascii="楷体_GB2312" w:hAnsi="楷体_GB2312" w:eastAsia="楷体_GB2312" w:cs="楷体_GB2312"/>
          <w:b/>
          <w:bCs/>
          <w:color w:val="auto"/>
          <w:sz w:val="32"/>
          <w:szCs w:val="32"/>
        </w:rPr>
        <w:t>结果运用。</w:t>
      </w:r>
      <w:r>
        <w:rPr>
          <w:rFonts w:hint="eastAsia" w:ascii="仿宋_GB2312" w:eastAsia="仿宋_GB2312"/>
          <w:color w:val="auto"/>
          <w:sz w:val="32"/>
          <w:szCs w:val="32"/>
          <w:lang w:eastAsia="zh-CN"/>
        </w:rPr>
        <w:t>市质强办对</w:t>
      </w:r>
      <w:r>
        <w:rPr>
          <w:rFonts w:hint="eastAsia" w:ascii="仿宋_GB2312" w:eastAsia="仿宋_GB2312"/>
          <w:color w:val="auto"/>
          <w:sz w:val="32"/>
          <w:szCs w:val="32"/>
        </w:rPr>
        <w:t>考核中发现的先进典型，</w:t>
      </w:r>
      <w:r>
        <w:rPr>
          <w:rFonts w:hint="eastAsia" w:ascii="仿宋_GB2312" w:eastAsia="仿宋_GB2312"/>
          <w:color w:val="auto"/>
          <w:sz w:val="32"/>
          <w:szCs w:val="32"/>
          <w:lang w:eastAsia="zh-CN"/>
        </w:rPr>
        <w:t>将</w:t>
      </w:r>
      <w:r>
        <w:rPr>
          <w:rFonts w:hint="eastAsia" w:ascii="仿宋_GB2312" w:eastAsia="仿宋_GB2312"/>
          <w:color w:val="auto"/>
          <w:sz w:val="32"/>
          <w:szCs w:val="32"/>
        </w:rPr>
        <w:t>优先推荐</w:t>
      </w:r>
      <w:r>
        <w:rPr>
          <w:rFonts w:hint="eastAsia" w:ascii="仿宋_GB2312" w:eastAsia="仿宋_GB2312"/>
          <w:color w:val="auto"/>
          <w:sz w:val="32"/>
          <w:szCs w:val="32"/>
          <w:lang w:eastAsia="zh-CN"/>
        </w:rPr>
        <w:t>申报</w:t>
      </w:r>
      <w:r>
        <w:rPr>
          <w:rFonts w:hint="eastAsia" w:ascii="仿宋_GB2312" w:eastAsia="仿宋_GB2312"/>
          <w:color w:val="auto"/>
          <w:sz w:val="32"/>
          <w:szCs w:val="32"/>
        </w:rPr>
        <w:t>《推进质量工作成效突出</w:t>
      </w:r>
      <w:r>
        <w:rPr>
          <w:rFonts w:hint="eastAsia" w:ascii="仿宋_GB2312" w:eastAsia="仿宋_GB2312"/>
          <w:color w:val="auto"/>
          <w:sz w:val="32"/>
          <w:szCs w:val="32"/>
          <w:lang w:eastAsia="zh-CN"/>
        </w:rPr>
        <w:t>地方</w:t>
      </w:r>
      <w:r>
        <w:rPr>
          <w:rFonts w:hint="eastAsia" w:ascii="仿宋_GB2312" w:eastAsia="仿宋_GB2312"/>
          <w:color w:val="auto"/>
          <w:sz w:val="32"/>
          <w:szCs w:val="32"/>
        </w:rPr>
        <w:t>》。</w:t>
      </w:r>
      <w:r>
        <w:rPr>
          <w:rFonts w:hint="eastAsia" w:ascii="仿宋_GB2312" w:eastAsia="仿宋_GB2312"/>
          <w:color w:val="auto"/>
          <w:sz w:val="32"/>
          <w:szCs w:val="32"/>
          <w:lang w:eastAsia="zh-CN"/>
        </w:rPr>
        <w:t>各考核评价部门将要根据考核中发现的共性问题不足，列为年度重点工作，加强工作指导，持续跟踪督导，推动整改提高。考核结果反馈后，各</w:t>
      </w:r>
      <w:r>
        <w:rPr>
          <w:rFonts w:hint="eastAsia" w:ascii="仿宋_GB2312" w:hAnsi="Times New Roman" w:eastAsia="仿宋_GB2312"/>
          <w:color w:val="auto"/>
          <w:sz w:val="32"/>
          <w:lang w:val="en-US" w:eastAsia="zh-CN"/>
        </w:rPr>
        <w:t>县区人民政府（管委会）要针对</w:t>
      </w:r>
      <w:r>
        <w:rPr>
          <w:rFonts w:hint="eastAsia" w:ascii="仿宋_GB2312" w:eastAsia="仿宋_GB2312"/>
          <w:color w:val="auto"/>
          <w:sz w:val="32"/>
          <w:szCs w:val="32"/>
        </w:rPr>
        <w:t>考核结果</w:t>
      </w:r>
      <w:r>
        <w:rPr>
          <w:rFonts w:hint="eastAsia" w:ascii="仿宋_GB2312" w:eastAsia="仿宋_GB2312"/>
          <w:color w:val="auto"/>
          <w:sz w:val="32"/>
          <w:szCs w:val="32"/>
          <w:lang w:eastAsia="zh-CN"/>
        </w:rPr>
        <w:t>反馈</w:t>
      </w:r>
      <w:r>
        <w:rPr>
          <w:rFonts w:hint="eastAsia" w:ascii="仿宋_GB2312" w:eastAsia="仿宋_GB2312"/>
          <w:color w:val="auto"/>
          <w:sz w:val="32"/>
          <w:szCs w:val="32"/>
        </w:rPr>
        <w:t>建议</w:t>
      </w:r>
      <w:r>
        <w:rPr>
          <w:rFonts w:hint="eastAsia" w:ascii="仿宋_GB2312" w:eastAsia="仿宋_GB2312"/>
          <w:color w:val="auto"/>
          <w:sz w:val="32"/>
          <w:szCs w:val="32"/>
          <w:lang w:eastAsia="zh-CN"/>
        </w:rPr>
        <w:t>指出的</w:t>
      </w:r>
      <w:r>
        <w:rPr>
          <w:rFonts w:hint="eastAsia" w:ascii="仿宋_GB2312" w:hAnsi="Times New Roman" w:eastAsia="仿宋_GB2312"/>
          <w:color w:val="auto"/>
          <w:sz w:val="32"/>
          <w:lang w:val="en-US" w:eastAsia="zh-CN"/>
        </w:rPr>
        <w:t>问题不足，制定改进方案，切实解决存在问题，并建立健全推动质量工作的长效机制。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auto"/>
          <w:sz w:val="32"/>
          <w:szCs w:val="32"/>
        </w:rPr>
      </w:pPr>
    </w:p>
    <w:p>
      <w:pPr>
        <w:spacing w:line="560" w:lineRule="exact"/>
        <w:ind w:firstLine="640" w:firstLineChars="200"/>
        <w:rPr>
          <w:rFonts w:hint="eastAsia" w:ascii="仿宋_GB2312" w:hAnsi="Times New Roman" w:eastAsia="仿宋_GB2312"/>
          <w:color w:val="auto"/>
          <w:sz w:val="32"/>
        </w:rPr>
      </w:pPr>
      <w:r>
        <w:rPr>
          <w:rFonts w:hint="eastAsia" w:ascii="仿宋_GB2312" w:hAnsi="Times New Roman" w:eastAsia="仿宋_GB2312"/>
          <w:color w:val="auto"/>
          <w:sz w:val="32"/>
        </w:rPr>
        <w:t xml:space="preserve">附件：1. </w:t>
      </w:r>
      <w:r>
        <w:rPr>
          <w:rFonts w:hint="eastAsia" w:ascii="仿宋_GB2312" w:eastAsia="仿宋_GB2312"/>
          <w:color w:val="auto"/>
          <w:sz w:val="32"/>
          <w:szCs w:val="32"/>
          <w:lang w:eastAsia="zh-CN"/>
        </w:rPr>
        <w:t>漯河市</w:t>
      </w:r>
      <w:r>
        <w:rPr>
          <w:rFonts w:hint="eastAsia" w:ascii="仿宋_GB2312" w:eastAsia="仿宋_GB2312"/>
          <w:color w:val="auto"/>
          <w:sz w:val="32"/>
          <w:szCs w:val="32"/>
          <w:lang w:val="en-US" w:eastAsia="zh-CN"/>
        </w:rPr>
        <w:t>2022年度政府质量工作考核要点</w:t>
      </w:r>
    </w:p>
    <w:p>
      <w:pPr>
        <w:spacing w:line="560" w:lineRule="exact"/>
        <w:ind w:firstLine="1600" w:firstLineChars="500"/>
        <w:rPr>
          <w:rFonts w:hint="eastAsia" w:ascii="仿宋_GB2312" w:hAnsi="Times New Roman" w:eastAsia="仿宋_GB2312"/>
          <w:color w:val="auto"/>
          <w:sz w:val="32"/>
        </w:rPr>
      </w:pPr>
      <w:r>
        <w:rPr>
          <w:rFonts w:hint="eastAsia" w:ascii="仿宋_GB2312" w:hAnsi="Times New Roman" w:eastAsia="仿宋_GB2312"/>
          <w:color w:val="auto"/>
          <w:sz w:val="32"/>
        </w:rPr>
        <w:t>2.</w:t>
      </w:r>
      <w:r>
        <w:rPr>
          <w:rFonts w:hint="eastAsia" w:ascii="仿宋_GB2312" w:eastAsia="仿宋_GB2312"/>
          <w:color w:val="auto"/>
          <w:sz w:val="32"/>
        </w:rPr>
        <w:t xml:space="preserve"> </w:t>
      </w:r>
      <w:r>
        <w:rPr>
          <w:rFonts w:hint="eastAsia" w:ascii="仿宋_GB2312" w:eastAsia="仿宋_GB2312"/>
          <w:color w:val="auto"/>
          <w:sz w:val="32"/>
          <w:szCs w:val="32"/>
        </w:rPr>
        <w:t>××</w:t>
      </w:r>
      <w:r>
        <w:rPr>
          <w:rFonts w:hint="eastAsia" w:ascii="仿宋_GB2312" w:hAnsi="Times New Roman" w:eastAsia="仿宋_GB2312"/>
          <w:color w:val="auto"/>
          <w:sz w:val="32"/>
        </w:rPr>
        <w:t>县区人民政府（管委会）20</w:t>
      </w:r>
      <w:r>
        <w:rPr>
          <w:rFonts w:hint="eastAsia" w:ascii="仿宋_GB2312" w:hAnsi="Times New Roman" w:eastAsia="仿宋_GB2312"/>
          <w:color w:val="auto"/>
          <w:sz w:val="32"/>
          <w:lang w:val="en-US" w:eastAsia="zh-CN"/>
        </w:rPr>
        <w:t>22</w:t>
      </w:r>
      <w:r>
        <w:rPr>
          <w:rFonts w:hint="eastAsia" w:ascii="仿宋_GB2312" w:hAnsi="Times New Roman" w:eastAsia="仿宋_GB2312"/>
          <w:color w:val="auto"/>
          <w:sz w:val="32"/>
        </w:rPr>
        <w:t>年度质量工作</w:t>
      </w:r>
    </w:p>
    <w:p>
      <w:pPr>
        <w:spacing w:line="560" w:lineRule="exact"/>
        <w:ind w:firstLine="1600" w:firstLineChars="500"/>
        <w:rPr>
          <w:rFonts w:hint="eastAsia" w:ascii="仿宋_GB2312" w:hAnsi="Times New Roman" w:eastAsia="仿宋_GB2312"/>
          <w:color w:val="auto"/>
          <w:sz w:val="32"/>
        </w:rPr>
      </w:pPr>
      <w:r>
        <w:rPr>
          <w:rFonts w:hint="eastAsia" w:ascii="仿宋_GB2312" w:hAnsi="Times New Roman" w:eastAsia="仿宋_GB2312"/>
          <w:color w:val="auto"/>
          <w:sz w:val="32"/>
          <w:lang w:val="en-US" w:eastAsia="zh-CN"/>
        </w:rPr>
        <w:t xml:space="preserve">   </w:t>
      </w:r>
      <w:r>
        <w:rPr>
          <w:rFonts w:hint="eastAsia" w:ascii="仿宋_GB2312" w:hAnsi="Times New Roman" w:eastAsia="仿宋_GB2312"/>
          <w:color w:val="auto"/>
          <w:sz w:val="32"/>
        </w:rPr>
        <w:t>考核自评报告（模板）</w:t>
      </w:r>
    </w:p>
    <w:p>
      <w:pPr>
        <w:spacing w:line="560" w:lineRule="exact"/>
        <w:ind w:firstLine="1600" w:firstLineChars="500"/>
        <w:rPr>
          <w:rFonts w:hint="eastAsia" w:ascii="仿宋_GB2312" w:hAnsi="Times New Roman" w:eastAsia="仿宋_GB2312"/>
          <w:color w:val="auto"/>
          <w:w w:val="95"/>
          <w:sz w:val="32"/>
        </w:rPr>
      </w:pPr>
      <w:r>
        <w:rPr>
          <w:rFonts w:hint="eastAsia" w:ascii="仿宋_GB2312" w:hAnsi="Times New Roman" w:eastAsia="仿宋_GB2312"/>
          <w:color w:val="auto"/>
          <w:sz w:val="32"/>
        </w:rPr>
        <w:t xml:space="preserve">3. </w:t>
      </w:r>
      <w:r>
        <w:rPr>
          <w:rFonts w:hint="eastAsia" w:ascii="仿宋_GB2312" w:eastAsia="仿宋_GB2312"/>
          <w:color w:val="auto"/>
          <w:sz w:val="32"/>
          <w:szCs w:val="32"/>
        </w:rPr>
        <w:t>××</w:t>
      </w:r>
      <w:r>
        <w:rPr>
          <w:rFonts w:hint="eastAsia" w:ascii="仿宋_GB2312" w:hAnsi="Times New Roman" w:eastAsia="仿宋_GB2312"/>
          <w:color w:val="auto"/>
          <w:w w:val="95"/>
          <w:sz w:val="32"/>
        </w:rPr>
        <w:t>县区</w:t>
      </w:r>
      <w:r>
        <w:rPr>
          <w:rFonts w:hint="eastAsia" w:ascii="仿宋_GB2312" w:hAnsi="Times New Roman" w:eastAsia="仿宋_GB2312"/>
          <w:color w:val="auto"/>
          <w:sz w:val="32"/>
        </w:rPr>
        <w:t>人民政府（管委会）</w:t>
      </w:r>
      <w:r>
        <w:rPr>
          <w:rFonts w:hint="eastAsia" w:ascii="仿宋_GB2312" w:hAnsi="Times New Roman" w:eastAsia="仿宋_GB2312"/>
          <w:color w:val="auto"/>
          <w:w w:val="95"/>
          <w:sz w:val="32"/>
        </w:rPr>
        <w:t>质量工作考核联系人</w:t>
      </w:r>
    </w:p>
    <w:p>
      <w:pPr>
        <w:spacing w:line="560" w:lineRule="exact"/>
        <w:ind w:firstLine="1520" w:firstLineChars="500"/>
        <w:rPr>
          <w:rFonts w:hint="eastAsia" w:ascii="仿宋_GB2312" w:hAnsi="Times New Roman" w:eastAsia="仿宋_GB2312"/>
          <w:color w:val="auto"/>
          <w:w w:val="95"/>
          <w:sz w:val="32"/>
        </w:rPr>
      </w:pPr>
      <w:r>
        <w:rPr>
          <w:rFonts w:hint="eastAsia" w:ascii="仿宋_GB2312" w:hAnsi="Times New Roman" w:eastAsia="仿宋_GB2312"/>
          <w:color w:val="auto"/>
          <w:w w:val="95"/>
          <w:sz w:val="32"/>
          <w:lang w:val="en-US" w:eastAsia="zh-CN"/>
        </w:rPr>
        <w:t xml:space="preserve">    </w:t>
      </w:r>
      <w:r>
        <w:rPr>
          <w:rFonts w:hint="eastAsia" w:ascii="仿宋_GB2312" w:hAnsi="Times New Roman" w:eastAsia="仿宋_GB2312"/>
          <w:color w:val="auto"/>
          <w:w w:val="95"/>
          <w:sz w:val="32"/>
        </w:rPr>
        <w:t>员名单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default" w:ascii="仿宋_GB2312" w:hAnsi="Times New Roman" w:eastAsia="仿宋_GB2312" w:cs="Times New Roman"/>
          <w:color w:val="auto"/>
          <w:spacing w:val="-20"/>
          <w:sz w:val="32"/>
          <w:szCs w:val="32"/>
          <w:lang w:val="en-US" w:eastAsia="zh-CN"/>
        </w:rPr>
      </w:pPr>
      <w:r>
        <w:rPr>
          <w:rFonts w:hint="eastAsia" w:ascii="仿宋_GB2312" w:eastAsia="仿宋_GB2312"/>
          <w:color w:val="auto"/>
          <w:sz w:val="32"/>
          <w:szCs w:val="32"/>
          <w:lang w:val="en-US" w:eastAsia="zh-CN"/>
        </w:rPr>
        <w:t>4</w:t>
      </w:r>
      <w:r>
        <w:rPr>
          <w:rFonts w:hint="eastAsia" w:ascii="仿宋_GB2312" w:hAnsi="Times New Roman" w:eastAsia="仿宋_GB2312" w:cs="Times New Roman"/>
          <w:color w:val="auto"/>
          <w:sz w:val="32"/>
          <w:szCs w:val="32"/>
          <w:lang w:val="en-US" w:eastAsia="zh-CN"/>
        </w:rPr>
        <w:t xml:space="preserve">. </w:t>
      </w:r>
      <w:r>
        <w:rPr>
          <w:rFonts w:hint="eastAsia" w:ascii="仿宋_GB2312" w:hAnsi="Times New Roman" w:eastAsia="仿宋_GB2312" w:cs="Times New Roman"/>
          <w:color w:val="auto"/>
          <w:spacing w:val="-20"/>
          <w:sz w:val="32"/>
          <w:szCs w:val="32"/>
          <w:lang w:val="en-US" w:eastAsia="zh-CN"/>
        </w:rPr>
        <w:t>政府质量工作考核评价部门联系方式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5. 政府质量工作考核重点关注内容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6. 政府质量工作考核评价表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Times New Roman"/>
          <w:color w:val="auto"/>
          <w:sz w:val="32"/>
          <w:szCs w:val="32"/>
          <w:lang w:val="en-US" w:eastAsia="zh-CN"/>
        </w:rPr>
      </w:pPr>
    </w:p>
    <w:p>
      <w:pPr>
        <w:spacing w:line="560" w:lineRule="exact"/>
        <w:ind w:firstLine="640" w:firstLineChars="200"/>
        <w:rPr>
          <w:rFonts w:hint="eastAsia" w:ascii="仿宋_GB2312" w:eastAsia="仿宋_GB2312"/>
          <w:color w:val="auto"/>
          <w:sz w:val="32"/>
          <w:szCs w:val="32"/>
        </w:rPr>
      </w:pPr>
    </w:p>
    <w:p>
      <w:pPr>
        <w:wordWrap w:val="0"/>
        <w:spacing w:line="560" w:lineRule="exact"/>
        <w:ind w:firstLine="640" w:firstLineChars="200"/>
        <w:jc w:val="right"/>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w:t>
      </w:r>
    </w:p>
    <w:p>
      <w:pPr>
        <w:spacing w:line="560" w:lineRule="exact"/>
        <w:ind w:firstLine="640" w:firstLineChars="200"/>
        <w:rPr>
          <w:rFonts w:hint="eastAsia" w:ascii="仿宋_GB2312" w:eastAsia="仿宋_GB2312"/>
          <w:color w:val="auto"/>
          <w:sz w:val="32"/>
          <w:szCs w:val="32"/>
        </w:rPr>
      </w:pPr>
    </w:p>
    <w:p>
      <w:pPr>
        <w:spacing w:line="560" w:lineRule="exact"/>
        <w:ind w:firstLine="640" w:firstLineChars="200"/>
        <w:rPr>
          <w:rFonts w:hint="eastAsia" w:ascii="仿宋_GB2312" w:eastAsia="仿宋_GB2312"/>
          <w:color w:val="auto"/>
          <w:sz w:val="32"/>
          <w:szCs w:val="32"/>
        </w:rPr>
      </w:pPr>
    </w:p>
    <w:p>
      <w:pPr>
        <w:spacing w:line="560" w:lineRule="exact"/>
        <w:ind w:firstLine="640" w:firstLineChars="200"/>
        <w:rPr>
          <w:rFonts w:hint="eastAsia" w:ascii="仿宋_GB2312" w:eastAsia="仿宋_GB2312"/>
          <w:color w:val="auto"/>
          <w:sz w:val="32"/>
          <w:szCs w:val="32"/>
        </w:rPr>
      </w:pPr>
    </w:p>
    <w:p>
      <w:pPr>
        <w:spacing w:line="560" w:lineRule="exact"/>
        <w:ind w:firstLine="640" w:firstLineChars="200"/>
        <w:rPr>
          <w:rFonts w:hint="eastAsia" w:ascii="仿宋_GB2312" w:eastAsia="仿宋_GB2312"/>
          <w:sz w:val="32"/>
          <w:szCs w:val="32"/>
        </w:rPr>
      </w:pPr>
    </w:p>
    <w:p>
      <w:pPr>
        <w:rPr>
          <w:rFonts w:hint="eastAsia" w:ascii="黑体" w:hAnsi="黑体" w:eastAsia="黑体"/>
          <w:sz w:val="32"/>
        </w:rPr>
      </w:pPr>
    </w:p>
    <w:p>
      <w:pPr>
        <w:rPr>
          <w:rFonts w:hint="eastAsia" w:ascii="黑体" w:hAnsi="黑体" w:eastAsia="黑体"/>
          <w:sz w:val="32"/>
        </w:rPr>
        <w:sectPr>
          <w:headerReference r:id="rId3" w:type="default"/>
          <w:footerReference r:id="rId5" w:type="default"/>
          <w:headerReference r:id="rId4" w:type="even"/>
          <w:footerReference r:id="rId6" w:type="even"/>
          <w:pgSz w:w="11906" w:h="16838"/>
          <w:pgMar w:top="2098" w:right="1531" w:bottom="1984" w:left="1531" w:header="794" w:footer="964" w:gutter="0"/>
          <w:pgNumType w:chapStyle="1"/>
          <w:cols w:space="720" w:num="1"/>
          <w:rtlGutter w:val="0"/>
          <w:docGrid w:type="linesAndChars" w:linePitch="435" w:charSpace="117"/>
        </w:sectPr>
      </w:pPr>
    </w:p>
    <w:p>
      <w:pPr>
        <w:pStyle w:val="4"/>
        <w:autoSpaceDE/>
        <w:autoSpaceDN/>
        <w:spacing w:before="10" w:afterLines="50" w:line="600" w:lineRule="exact"/>
        <w:ind w:left="0"/>
        <w:jc w:val="left"/>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eastAsia="zh-CN"/>
        </w:rPr>
        <w:t>附件</w:t>
      </w:r>
      <w:r>
        <w:rPr>
          <w:rFonts w:hint="eastAsia" w:ascii="方正黑体_GBK" w:hAnsi="方正黑体_GBK" w:eastAsia="方正黑体_GBK" w:cs="方正黑体_GBK"/>
          <w:b w:val="0"/>
          <w:bCs w:val="0"/>
          <w:sz w:val="32"/>
          <w:szCs w:val="32"/>
          <w:lang w:val="en-US" w:eastAsia="zh-CN"/>
        </w:rPr>
        <w:t>1</w:t>
      </w:r>
    </w:p>
    <w:p>
      <w:pPr>
        <w:pStyle w:val="4"/>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color w:val="auto"/>
          <w:lang w:eastAsia="zh-CN"/>
        </w:rPr>
      </w:pPr>
      <w:r>
        <w:rPr>
          <w:rFonts w:hint="eastAsia"/>
          <w:color w:val="auto"/>
          <w:lang w:eastAsia="zh-CN"/>
        </w:rPr>
        <w:t>漯河市20</w:t>
      </w:r>
      <w:r>
        <w:rPr>
          <w:rFonts w:hint="eastAsia"/>
          <w:color w:val="auto"/>
          <w:lang w:val="en-US" w:eastAsia="zh-CN"/>
        </w:rPr>
        <w:t>22</w:t>
      </w:r>
      <w:r>
        <w:rPr>
          <w:rFonts w:hint="eastAsia"/>
          <w:color w:val="auto"/>
          <w:lang w:eastAsia="zh-CN"/>
        </w:rPr>
        <w:t>年度政府质量工作考核要点</w:t>
      </w:r>
    </w:p>
    <w:p>
      <w:pPr>
        <w:rPr>
          <w:rFonts w:hint="eastAsia"/>
          <w:lang w:eastAsia="zh-CN"/>
        </w:rPr>
      </w:pPr>
    </w:p>
    <w:tbl>
      <w:tblPr>
        <w:tblStyle w:val="10"/>
        <w:tblW w:w="136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4"/>
        <w:gridCol w:w="1468"/>
        <w:gridCol w:w="1327"/>
        <w:gridCol w:w="4879"/>
        <w:gridCol w:w="2300"/>
        <w:gridCol w:w="2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blHeader/>
          <w:jc w:val="center"/>
        </w:trPr>
        <w:tc>
          <w:tcPr>
            <w:tcW w:w="1424" w:type="dxa"/>
            <w:noWrap w:val="0"/>
            <w:vAlign w:val="center"/>
          </w:tcPr>
          <w:p>
            <w:pPr>
              <w:jc w:val="center"/>
              <w:rPr>
                <w:rFonts w:ascii="黑体" w:hAnsi="黑体" w:eastAsia="黑体" w:cs="黑体"/>
                <w:kern w:val="0"/>
                <w:sz w:val="21"/>
                <w:szCs w:val="21"/>
                <w:lang w:val="zh-CN" w:bidi="zh-CN"/>
              </w:rPr>
            </w:pPr>
            <w:r>
              <w:rPr>
                <w:rFonts w:hint="eastAsia" w:ascii="黑体" w:hAnsi="黑体" w:eastAsia="黑体" w:cs="黑体"/>
                <w:kern w:val="0"/>
                <w:sz w:val="21"/>
                <w:szCs w:val="21"/>
                <w:lang w:val="zh-CN" w:bidi="zh-CN"/>
              </w:rPr>
              <w:t>考核领域</w:t>
            </w:r>
          </w:p>
        </w:tc>
        <w:tc>
          <w:tcPr>
            <w:tcW w:w="1468" w:type="dxa"/>
            <w:noWrap w:val="0"/>
            <w:vAlign w:val="center"/>
          </w:tcPr>
          <w:p>
            <w:pPr>
              <w:jc w:val="center"/>
              <w:rPr>
                <w:rFonts w:ascii="黑体" w:hAnsi="黑体" w:eastAsia="黑体" w:cs="黑体"/>
                <w:kern w:val="0"/>
                <w:sz w:val="21"/>
                <w:szCs w:val="21"/>
                <w:lang w:val="zh-CN" w:bidi="zh-CN"/>
              </w:rPr>
            </w:pPr>
            <w:r>
              <w:rPr>
                <w:rFonts w:hint="eastAsia" w:ascii="黑体" w:hAnsi="黑体" w:eastAsia="黑体" w:cs="黑体"/>
                <w:kern w:val="0"/>
                <w:sz w:val="21"/>
                <w:szCs w:val="21"/>
                <w:lang w:val="zh-CN" w:bidi="zh-CN"/>
              </w:rPr>
              <w:t>考核要点</w:t>
            </w:r>
          </w:p>
        </w:tc>
        <w:tc>
          <w:tcPr>
            <w:tcW w:w="6206" w:type="dxa"/>
            <w:gridSpan w:val="2"/>
            <w:noWrap w:val="0"/>
            <w:vAlign w:val="center"/>
          </w:tcPr>
          <w:p>
            <w:pPr>
              <w:jc w:val="center"/>
              <w:rPr>
                <w:rFonts w:ascii="黑体" w:hAnsi="黑体" w:eastAsia="黑体" w:cs="黑体"/>
                <w:kern w:val="0"/>
                <w:sz w:val="21"/>
                <w:szCs w:val="21"/>
                <w:lang w:val="zh-CN" w:bidi="zh-CN"/>
              </w:rPr>
            </w:pPr>
            <w:r>
              <w:rPr>
                <w:rFonts w:hint="eastAsia" w:ascii="黑体" w:hAnsi="黑体" w:eastAsia="黑体" w:cs="黑体"/>
                <w:kern w:val="0"/>
                <w:sz w:val="21"/>
                <w:szCs w:val="21"/>
                <w:lang w:val="zh-CN" w:bidi="zh-CN"/>
              </w:rPr>
              <w:t>具体内容</w:t>
            </w:r>
          </w:p>
        </w:tc>
        <w:tc>
          <w:tcPr>
            <w:tcW w:w="2300" w:type="dxa"/>
            <w:noWrap w:val="0"/>
            <w:vAlign w:val="center"/>
          </w:tcPr>
          <w:p>
            <w:pPr>
              <w:jc w:val="center"/>
              <w:rPr>
                <w:rFonts w:ascii="黑体" w:hAnsi="黑体" w:eastAsia="黑体" w:cs="黑体"/>
                <w:kern w:val="0"/>
                <w:sz w:val="21"/>
                <w:szCs w:val="21"/>
                <w:lang w:val="zh-CN" w:bidi="zh-CN"/>
              </w:rPr>
            </w:pPr>
            <w:r>
              <w:rPr>
                <w:rFonts w:hint="eastAsia" w:ascii="黑体" w:hAnsi="黑体" w:eastAsia="黑体" w:cs="黑体"/>
                <w:kern w:val="0"/>
                <w:sz w:val="21"/>
                <w:szCs w:val="21"/>
                <w:lang w:val="zh-CN" w:bidi="zh-CN"/>
              </w:rPr>
              <w:t>评价部门</w:t>
            </w:r>
          </w:p>
        </w:tc>
        <w:tc>
          <w:tcPr>
            <w:tcW w:w="2300" w:type="dxa"/>
            <w:noWrap w:val="0"/>
            <w:vAlign w:val="center"/>
          </w:tcPr>
          <w:p>
            <w:pPr>
              <w:jc w:val="center"/>
              <w:rPr>
                <w:rFonts w:hint="eastAsia" w:ascii="黑体" w:hAnsi="黑体" w:eastAsia="黑体" w:cs="黑体"/>
                <w:kern w:val="0"/>
                <w:sz w:val="21"/>
                <w:szCs w:val="21"/>
                <w:lang w:val="zh-CN" w:bidi="zh-CN"/>
              </w:rPr>
            </w:pPr>
            <w:r>
              <w:rPr>
                <w:rFonts w:hint="eastAsia" w:ascii="黑体" w:hAnsi="黑体" w:eastAsia="黑体" w:cs="黑体"/>
                <w:kern w:val="0"/>
                <w:sz w:val="21"/>
                <w:szCs w:val="21"/>
                <w:lang w:val="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1424" w:type="dxa"/>
            <w:vMerge w:val="restart"/>
            <w:noWrap w:val="0"/>
            <w:vAlign w:val="center"/>
          </w:tcPr>
          <w:p>
            <w:pPr>
              <w:spacing w:line="218" w:lineRule="auto"/>
              <w:jc w:val="center"/>
              <w:rPr>
                <w:rFonts w:cs="宋体"/>
                <w:kern w:val="0"/>
                <w:sz w:val="21"/>
                <w:szCs w:val="21"/>
                <w:lang w:val="zh-CN" w:bidi="zh-CN"/>
              </w:rPr>
            </w:pPr>
            <w:r>
              <w:rPr>
                <w:rFonts w:hint="eastAsia" w:cs="宋体"/>
                <w:kern w:val="0"/>
                <w:sz w:val="21"/>
                <w:szCs w:val="21"/>
                <w:lang w:val="zh-CN" w:bidi="zh-CN"/>
              </w:rPr>
              <w:t>一、质量整体</w:t>
            </w:r>
          </w:p>
          <w:p>
            <w:pPr>
              <w:spacing w:line="218" w:lineRule="auto"/>
              <w:rPr>
                <w:rFonts w:cs="宋体"/>
                <w:kern w:val="0"/>
                <w:sz w:val="21"/>
                <w:szCs w:val="21"/>
                <w:lang w:val="zh-CN" w:bidi="zh-CN"/>
              </w:rPr>
            </w:pPr>
            <w:r>
              <w:rPr>
                <w:rFonts w:hint="eastAsia" w:cs="宋体"/>
                <w:kern w:val="0"/>
                <w:sz w:val="21"/>
                <w:szCs w:val="21"/>
                <w:lang w:val="zh-CN" w:bidi="zh-CN"/>
              </w:rPr>
              <w:t>水平（28分）</w:t>
            </w:r>
          </w:p>
        </w:tc>
        <w:tc>
          <w:tcPr>
            <w:tcW w:w="1468" w:type="dxa"/>
            <w:vMerge w:val="restart"/>
            <w:noWrap w:val="0"/>
            <w:vAlign w:val="center"/>
          </w:tcPr>
          <w:p>
            <w:pPr>
              <w:jc w:val="center"/>
              <w:rPr>
                <w:rFonts w:cs="宋体"/>
                <w:kern w:val="0"/>
                <w:sz w:val="21"/>
                <w:szCs w:val="21"/>
                <w:lang w:val="zh-CN" w:bidi="zh-CN"/>
              </w:rPr>
            </w:pPr>
            <w:r>
              <w:rPr>
                <w:rFonts w:hint="eastAsia" w:cs="宋体"/>
                <w:kern w:val="0"/>
                <w:sz w:val="21"/>
                <w:szCs w:val="21"/>
                <w:lang w:val="zh-CN" w:bidi="zh-CN"/>
              </w:rPr>
              <w:t>（一）质量</w:t>
            </w:r>
          </w:p>
          <w:p>
            <w:pPr>
              <w:jc w:val="center"/>
              <w:rPr>
                <w:rFonts w:cs="宋体"/>
                <w:kern w:val="0"/>
                <w:sz w:val="21"/>
                <w:szCs w:val="21"/>
                <w:lang w:val="zh-CN" w:bidi="zh-CN"/>
              </w:rPr>
            </w:pPr>
            <w:r>
              <w:rPr>
                <w:rFonts w:hint="eastAsia" w:cs="宋体"/>
                <w:kern w:val="0"/>
                <w:sz w:val="21"/>
                <w:szCs w:val="21"/>
                <w:lang w:val="zh-CN" w:bidi="zh-CN"/>
              </w:rPr>
              <w:t>发展</w:t>
            </w:r>
          </w:p>
        </w:tc>
        <w:tc>
          <w:tcPr>
            <w:tcW w:w="1327" w:type="dxa"/>
            <w:vMerge w:val="restart"/>
            <w:noWrap w:val="0"/>
            <w:vAlign w:val="center"/>
          </w:tcPr>
          <w:p>
            <w:pPr>
              <w:ind w:left="105" w:leftChars="50" w:right="105" w:rightChars="50"/>
              <w:jc w:val="center"/>
              <w:rPr>
                <w:rFonts w:cs="宋体"/>
                <w:kern w:val="0"/>
                <w:sz w:val="21"/>
                <w:szCs w:val="21"/>
                <w:lang w:val="zh-CN" w:bidi="zh-CN"/>
              </w:rPr>
            </w:pPr>
            <w:r>
              <w:rPr>
                <w:rFonts w:hint="eastAsia" w:cs="宋体"/>
                <w:kern w:val="0"/>
                <w:sz w:val="21"/>
                <w:szCs w:val="21"/>
                <w:lang w:val="zh-CN" w:bidi="zh-CN"/>
              </w:rPr>
              <w:t>产品质量</w:t>
            </w:r>
          </w:p>
        </w:tc>
        <w:tc>
          <w:tcPr>
            <w:tcW w:w="4879" w:type="dxa"/>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根据制造业产品质量合格率和消费品质量合格率统计监测结果测算得分。（5分）</w:t>
            </w:r>
          </w:p>
        </w:tc>
        <w:tc>
          <w:tcPr>
            <w:tcW w:w="2300" w:type="dxa"/>
            <w:noWrap w:val="0"/>
            <w:vAlign w:val="center"/>
          </w:tcPr>
          <w:p>
            <w:pPr>
              <w:spacing w:line="278" w:lineRule="exact"/>
              <w:jc w:val="center"/>
              <w:rPr>
                <w:rFonts w:cs="宋体"/>
                <w:kern w:val="0"/>
                <w:sz w:val="21"/>
                <w:szCs w:val="21"/>
                <w:lang w:val="zh-CN" w:bidi="zh-CN"/>
              </w:rPr>
            </w:pPr>
            <w:r>
              <w:rPr>
                <w:rFonts w:hint="eastAsia" w:cs="宋体"/>
                <w:kern w:val="0"/>
                <w:sz w:val="21"/>
                <w:szCs w:val="21"/>
                <w:lang w:val="zh-CN" w:bidi="zh-CN"/>
              </w:rPr>
              <w:t>市质强办</w:t>
            </w:r>
          </w:p>
        </w:tc>
        <w:tc>
          <w:tcPr>
            <w:tcW w:w="2300" w:type="dxa"/>
            <w:vMerge w:val="restart"/>
            <w:noWrap w:val="0"/>
            <w:vAlign w:val="center"/>
          </w:tcPr>
          <w:p>
            <w:pPr>
              <w:spacing w:line="278" w:lineRule="exact"/>
              <w:jc w:val="center"/>
              <w:rPr>
                <w:rFonts w:hint="eastAsia" w:cs="宋体"/>
                <w:kern w:val="0"/>
                <w:sz w:val="21"/>
                <w:szCs w:val="21"/>
                <w:lang w:val="zh-CN" w:bidi="zh-CN"/>
              </w:rPr>
            </w:pPr>
            <w:r>
              <w:rPr>
                <w:rFonts w:hint="eastAsia" w:cs="宋体"/>
                <w:kern w:val="0"/>
                <w:sz w:val="21"/>
                <w:szCs w:val="21"/>
                <w:lang w:val="zh-CN" w:bidi="zh-CN"/>
              </w:rPr>
              <w:t>不需提供材料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noWrap w:val="0"/>
            <w:vAlign w:val="center"/>
          </w:tcPr>
          <w:p>
            <w:pPr>
              <w:jc w:val="center"/>
              <w:rPr>
                <w:rFonts w:cs="宋体"/>
                <w:sz w:val="21"/>
                <w:szCs w:val="21"/>
              </w:rPr>
            </w:pPr>
          </w:p>
        </w:tc>
        <w:tc>
          <w:tcPr>
            <w:tcW w:w="1468" w:type="dxa"/>
            <w:vMerge w:val="continue"/>
            <w:noWrap w:val="0"/>
            <w:vAlign w:val="center"/>
          </w:tcPr>
          <w:p>
            <w:pPr>
              <w:jc w:val="center"/>
              <w:rPr>
                <w:rFonts w:cs="宋体"/>
                <w:sz w:val="21"/>
                <w:szCs w:val="21"/>
              </w:rPr>
            </w:pPr>
          </w:p>
        </w:tc>
        <w:tc>
          <w:tcPr>
            <w:tcW w:w="1327" w:type="dxa"/>
            <w:vMerge w:val="continue"/>
            <w:tcBorders>
              <w:top w:val="nil"/>
            </w:tcBorders>
            <w:noWrap w:val="0"/>
            <w:vAlign w:val="center"/>
          </w:tcPr>
          <w:p>
            <w:pPr>
              <w:ind w:left="105" w:leftChars="50" w:right="105" w:rightChars="50"/>
              <w:jc w:val="center"/>
              <w:rPr>
                <w:rFonts w:cs="宋体"/>
                <w:sz w:val="21"/>
                <w:szCs w:val="21"/>
              </w:rPr>
            </w:pPr>
          </w:p>
        </w:tc>
        <w:tc>
          <w:tcPr>
            <w:tcW w:w="4879" w:type="dxa"/>
            <w:noWrap w:val="0"/>
            <w:vAlign w:val="center"/>
          </w:tcPr>
          <w:p>
            <w:pPr>
              <w:spacing w:line="278" w:lineRule="exact"/>
              <w:ind w:left="105" w:leftChars="50" w:right="105" w:rightChars="50"/>
              <w:jc w:val="left"/>
              <w:rPr>
                <w:rFonts w:cs="宋体"/>
                <w:kern w:val="0"/>
                <w:sz w:val="21"/>
                <w:szCs w:val="21"/>
                <w:lang w:val="zh-CN" w:bidi="zh-CN"/>
              </w:rPr>
            </w:pPr>
            <w:r>
              <w:rPr>
                <w:rFonts w:hint="eastAsia" w:cs="宋体"/>
                <w:kern w:val="0"/>
                <w:sz w:val="21"/>
                <w:szCs w:val="21"/>
                <w:lang w:val="zh-CN" w:bidi="zh-CN"/>
              </w:rPr>
              <w:t>根据农产品质量安全合格率水平测算得分。（2分）</w:t>
            </w:r>
          </w:p>
        </w:tc>
        <w:tc>
          <w:tcPr>
            <w:tcW w:w="2300" w:type="dxa"/>
            <w:noWrap w:val="0"/>
            <w:vAlign w:val="center"/>
          </w:tcPr>
          <w:p>
            <w:pPr>
              <w:jc w:val="center"/>
              <w:rPr>
                <w:rFonts w:hint="default" w:cs="宋体"/>
                <w:kern w:val="0"/>
                <w:sz w:val="21"/>
                <w:szCs w:val="21"/>
                <w:lang w:val="en-US" w:bidi="zh-CN"/>
              </w:rPr>
            </w:pPr>
            <w:r>
              <w:rPr>
                <w:rFonts w:hint="eastAsia" w:cs="宋体"/>
                <w:kern w:val="0"/>
                <w:sz w:val="21"/>
                <w:szCs w:val="21"/>
                <w:lang w:val="zh-CN" w:bidi="zh-CN"/>
              </w:rPr>
              <w:t>市农业农村局</w:t>
            </w:r>
            <w:r>
              <w:rPr>
                <w:rFonts w:hint="eastAsia" w:cs="宋体"/>
                <w:kern w:val="0"/>
                <w:sz w:val="21"/>
                <w:szCs w:val="21"/>
                <w:lang w:val="en-US" w:bidi="zh-CN"/>
              </w:rPr>
              <w:t xml:space="preserve"> 市畜牧局</w:t>
            </w:r>
          </w:p>
        </w:tc>
        <w:tc>
          <w:tcPr>
            <w:tcW w:w="2300" w:type="dxa"/>
            <w:vMerge w:val="continue"/>
            <w:noWrap w:val="0"/>
            <w:vAlign w:val="center"/>
          </w:tcPr>
          <w:p>
            <w:pPr>
              <w:jc w:val="center"/>
              <w:rPr>
                <w:rFonts w:hint="eastAsia" w:cs="宋体"/>
                <w:kern w:val="0"/>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0" w:hRule="atLeast"/>
          <w:jc w:val="center"/>
        </w:trPr>
        <w:tc>
          <w:tcPr>
            <w:tcW w:w="1424" w:type="dxa"/>
            <w:vMerge w:val="continue"/>
            <w:noWrap w:val="0"/>
            <w:vAlign w:val="center"/>
          </w:tcPr>
          <w:p>
            <w:pPr>
              <w:jc w:val="center"/>
              <w:rPr>
                <w:rFonts w:cs="宋体"/>
                <w:sz w:val="21"/>
                <w:szCs w:val="21"/>
              </w:rPr>
            </w:pPr>
          </w:p>
        </w:tc>
        <w:tc>
          <w:tcPr>
            <w:tcW w:w="1468" w:type="dxa"/>
            <w:vMerge w:val="continue"/>
            <w:noWrap w:val="0"/>
            <w:vAlign w:val="center"/>
          </w:tcPr>
          <w:p>
            <w:pPr>
              <w:jc w:val="center"/>
              <w:rPr>
                <w:rFonts w:cs="宋体"/>
                <w:sz w:val="21"/>
                <w:szCs w:val="21"/>
              </w:rPr>
            </w:pPr>
          </w:p>
        </w:tc>
        <w:tc>
          <w:tcPr>
            <w:tcW w:w="1327" w:type="dxa"/>
            <w:vMerge w:val="continue"/>
            <w:tcBorders>
              <w:top w:val="nil"/>
            </w:tcBorders>
            <w:noWrap w:val="0"/>
            <w:vAlign w:val="center"/>
          </w:tcPr>
          <w:p>
            <w:pPr>
              <w:ind w:left="105" w:leftChars="50" w:right="105" w:rightChars="50"/>
              <w:jc w:val="center"/>
              <w:rPr>
                <w:rFonts w:cs="宋体"/>
                <w:sz w:val="21"/>
                <w:szCs w:val="21"/>
              </w:rPr>
            </w:pPr>
          </w:p>
        </w:tc>
        <w:tc>
          <w:tcPr>
            <w:tcW w:w="4879" w:type="dxa"/>
            <w:noWrap w:val="0"/>
            <w:vAlign w:val="center"/>
          </w:tcPr>
          <w:p>
            <w:pPr>
              <w:spacing w:line="303" w:lineRule="exact"/>
              <w:ind w:left="105" w:leftChars="50" w:right="105" w:rightChars="50"/>
              <w:jc w:val="left"/>
              <w:rPr>
                <w:rFonts w:cs="宋体"/>
                <w:kern w:val="0"/>
                <w:sz w:val="21"/>
                <w:szCs w:val="21"/>
                <w:lang w:val="zh-CN" w:bidi="zh-CN"/>
              </w:rPr>
            </w:pPr>
            <w:r>
              <w:rPr>
                <w:rFonts w:hint="eastAsia" w:cs="宋体"/>
                <w:kern w:val="0"/>
                <w:sz w:val="21"/>
                <w:szCs w:val="21"/>
                <w:lang w:val="zh-CN" w:bidi="zh-CN"/>
              </w:rPr>
              <w:t>根据交通运输领域产品质量监督抽查工作情况测算得分。（2分）</w:t>
            </w:r>
          </w:p>
        </w:tc>
        <w:tc>
          <w:tcPr>
            <w:tcW w:w="2300" w:type="dxa"/>
            <w:noWrap w:val="0"/>
            <w:vAlign w:val="center"/>
          </w:tcPr>
          <w:p>
            <w:pPr>
              <w:spacing w:line="303" w:lineRule="exact"/>
              <w:jc w:val="center"/>
              <w:rPr>
                <w:rFonts w:cs="宋体"/>
                <w:kern w:val="0"/>
                <w:sz w:val="21"/>
                <w:szCs w:val="21"/>
                <w:lang w:val="zh-CN" w:bidi="zh-CN"/>
              </w:rPr>
            </w:pPr>
            <w:r>
              <w:rPr>
                <w:rFonts w:hint="eastAsia" w:cs="宋体"/>
                <w:kern w:val="0"/>
                <w:sz w:val="21"/>
                <w:szCs w:val="21"/>
                <w:lang w:val="zh-CN" w:bidi="zh-CN"/>
              </w:rPr>
              <w:t>市交通运输局</w:t>
            </w:r>
          </w:p>
        </w:tc>
        <w:tc>
          <w:tcPr>
            <w:tcW w:w="2300" w:type="dxa"/>
            <w:vMerge w:val="continue"/>
            <w:noWrap w:val="0"/>
            <w:vAlign w:val="center"/>
          </w:tcPr>
          <w:p>
            <w:pPr>
              <w:spacing w:line="303" w:lineRule="exact"/>
              <w:jc w:val="center"/>
              <w:rPr>
                <w:rFonts w:hint="eastAsia" w:cs="宋体"/>
                <w:kern w:val="0"/>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jc w:val="center"/>
        </w:trPr>
        <w:tc>
          <w:tcPr>
            <w:tcW w:w="1424" w:type="dxa"/>
            <w:vMerge w:val="continue"/>
            <w:noWrap w:val="0"/>
            <w:vAlign w:val="center"/>
          </w:tcPr>
          <w:p>
            <w:pPr>
              <w:jc w:val="center"/>
              <w:rPr>
                <w:rFonts w:cs="宋体"/>
                <w:sz w:val="21"/>
                <w:szCs w:val="21"/>
              </w:rPr>
            </w:pPr>
          </w:p>
        </w:tc>
        <w:tc>
          <w:tcPr>
            <w:tcW w:w="1468" w:type="dxa"/>
            <w:vMerge w:val="continue"/>
            <w:noWrap w:val="0"/>
            <w:vAlign w:val="center"/>
          </w:tcPr>
          <w:p>
            <w:pPr>
              <w:jc w:val="center"/>
              <w:rPr>
                <w:rFonts w:cs="宋体"/>
                <w:sz w:val="21"/>
                <w:szCs w:val="21"/>
              </w:rPr>
            </w:pPr>
          </w:p>
        </w:tc>
        <w:tc>
          <w:tcPr>
            <w:tcW w:w="1327" w:type="dxa"/>
            <w:vMerge w:val="restart"/>
            <w:noWrap w:val="0"/>
            <w:vAlign w:val="center"/>
          </w:tcPr>
          <w:p>
            <w:pPr>
              <w:ind w:left="105" w:leftChars="50" w:right="105" w:rightChars="50"/>
              <w:jc w:val="center"/>
              <w:rPr>
                <w:rFonts w:cs="宋体"/>
                <w:kern w:val="0"/>
                <w:sz w:val="21"/>
                <w:szCs w:val="21"/>
                <w:lang w:val="zh-CN" w:bidi="zh-CN"/>
              </w:rPr>
            </w:pPr>
            <w:r>
              <w:rPr>
                <w:rFonts w:hint="eastAsia" w:cs="宋体"/>
                <w:kern w:val="0"/>
                <w:sz w:val="21"/>
                <w:szCs w:val="21"/>
                <w:lang w:val="zh-CN" w:bidi="zh-CN"/>
              </w:rPr>
              <w:t>工程质量</w:t>
            </w:r>
          </w:p>
        </w:tc>
        <w:tc>
          <w:tcPr>
            <w:tcW w:w="4879" w:type="dxa"/>
            <w:noWrap w:val="0"/>
            <w:vAlign w:val="center"/>
          </w:tcPr>
          <w:p>
            <w:pPr>
              <w:spacing w:line="304" w:lineRule="exact"/>
              <w:ind w:left="105" w:leftChars="50" w:right="105" w:rightChars="50"/>
              <w:jc w:val="left"/>
              <w:rPr>
                <w:rFonts w:cs="宋体"/>
                <w:kern w:val="0"/>
                <w:sz w:val="21"/>
                <w:szCs w:val="21"/>
                <w:lang w:val="zh-CN" w:bidi="zh-CN"/>
              </w:rPr>
            </w:pPr>
            <w:r>
              <w:rPr>
                <w:rFonts w:hint="eastAsia" w:cs="宋体"/>
                <w:kern w:val="0"/>
                <w:sz w:val="21"/>
                <w:szCs w:val="21"/>
                <w:lang w:val="zh-CN" w:bidi="zh-CN"/>
              </w:rPr>
              <w:t>根据水利建设质量工作评估得分。（5分）</w:t>
            </w:r>
          </w:p>
        </w:tc>
        <w:tc>
          <w:tcPr>
            <w:tcW w:w="2300" w:type="dxa"/>
            <w:noWrap w:val="0"/>
            <w:vAlign w:val="center"/>
          </w:tcPr>
          <w:p>
            <w:pPr>
              <w:spacing w:line="304" w:lineRule="exact"/>
              <w:jc w:val="center"/>
              <w:rPr>
                <w:rFonts w:cs="宋体"/>
                <w:kern w:val="0"/>
                <w:sz w:val="21"/>
                <w:szCs w:val="21"/>
                <w:lang w:val="zh-CN" w:bidi="zh-CN"/>
              </w:rPr>
            </w:pPr>
            <w:r>
              <w:rPr>
                <w:rFonts w:hint="eastAsia" w:cs="宋体"/>
                <w:kern w:val="0"/>
                <w:sz w:val="21"/>
                <w:szCs w:val="21"/>
                <w:lang w:val="zh-CN" w:bidi="zh-CN"/>
              </w:rPr>
              <w:t>市水利局</w:t>
            </w:r>
          </w:p>
        </w:tc>
        <w:tc>
          <w:tcPr>
            <w:tcW w:w="2300" w:type="dxa"/>
            <w:vMerge w:val="continue"/>
            <w:noWrap w:val="0"/>
            <w:vAlign w:val="center"/>
          </w:tcPr>
          <w:p>
            <w:pPr>
              <w:spacing w:line="304" w:lineRule="exact"/>
              <w:jc w:val="center"/>
              <w:rPr>
                <w:rFonts w:hint="eastAsia" w:cs="宋体"/>
                <w:kern w:val="0"/>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 w:hRule="atLeast"/>
          <w:jc w:val="center"/>
        </w:trPr>
        <w:tc>
          <w:tcPr>
            <w:tcW w:w="1424" w:type="dxa"/>
            <w:vMerge w:val="continue"/>
            <w:noWrap w:val="0"/>
            <w:vAlign w:val="center"/>
          </w:tcPr>
          <w:p>
            <w:pPr>
              <w:jc w:val="center"/>
              <w:rPr>
                <w:rFonts w:cs="宋体"/>
                <w:sz w:val="21"/>
                <w:szCs w:val="21"/>
              </w:rPr>
            </w:pPr>
          </w:p>
        </w:tc>
        <w:tc>
          <w:tcPr>
            <w:tcW w:w="1468" w:type="dxa"/>
            <w:vMerge w:val="continue"/>
            <w:noWrap w:val="0"/>
            <w:vAlign w:val="center"/>
          </w:tcPr>
          <w:p>
            <w:pPr>
              <w:jc w:val="center"/>
              <w:rPr>
                <w:rFonts w:cs="宋体"/>
                <w:sz w:val="21"/>
                <w:szCs w:val="21"/>
              </w:rPr>
            </w:pPr>
          </w:p>
        </w:tc>
        <w:tc>
          <w:tcPr>
            <w:tcW w:w="1327" w:type="dxa"/>
            <w:vMerge w:val="continue"/>
            <w:tcBorders>
              <w:top w:val="nil"/>
            </w:tcBorders>
            <w:noWrap w:val="0"/>
            <w:vAlign w:val="center"/>
          </w:tcPr>
          <w:p>
            <w:pPr>
              <w:ind w:left="105" w:leftChars="50" w:right="105" w:rightChars="50"/>
              <w:jc w:val="center"/>
              <w:rPr>
                <w:rFonts w:cs="宋体"/>
                <w:sz w:val="21"/>
                <w:szCs w:val="21"/>
              </w:rPr>
            </w:pPr>
          </w:p>
        </w:tc>
        <w:tc>
          <w:tcPr>
            <w:tcW w:w="4879" w:type="dxa"/>
            <w:noWrap w:val="0"/>
            <w:vAlign w:val="center"/>
          </w:tcPr>
          <w:p>
            <w:pPr>
              <w:spacing w:line="273" w:lineRule="exact"/>
              <w:ind w:left="105" w:leftChars="50" w:right="105" w:rightChars="50"/>
              <w:jc w:val="left"/>
              <w:rPr>
                <w:rFonts w:cs="宋体"/>
                <w:kern w:val="0"/>
                <w:sz w:val="21"/>
                <w:szCs w:val="21"/>
                <w:lang w:val="zh-CN" w:bidi="zh-CN"/>
              </w:rPr>
            </w:pPr>
            <w:r>
              <w:rPr>
                <w:rFonts w:hint="eastAsia" w:cs="宋体"/>
                <w:kern w:val="0"/>
                <w:sz w:val="21"/>
                <w:szCs w:val="21"/>
                <w:lang w:val="zh-CN" w:bidi="zh-CN"/>
              </w:rPr>
              <w:t>根据 “平安百年品质工程”创建示范项目情况测算得分。（</w:t>
            </w:r>
            <w:r>
              <w:rPr>
                <w:rFonts w:hint="eastAsia" w:cs="宋体"/>
                <w:kern w:val="0"/>
                <w:sz w:val="21"/>
                <w:szCs w:val="21"/>
                <w:lang w:val="en-US" w:bidi="zh-CN"/>
              </w:rPr>
              <w:t>2</w:t>
            </w:r>
            <w:r>
              <w:rPr>
                <w:rFonts w:hint="eastAsia" w:cs="宋体"/>
                <w:kern w:val="0"/>
                <w:sz w:val="21"/>
                <w:szCs w:val="21"/>
                <w:lang w:val="zh-CN" w:bidi="zh-CN"/>
              </w:rPr>
              <w:t>分）</w:t>
            </w:r>
          </w:p>
        </w:tc>
        <w:tc>
          <w:tcPr>
            <w:tcW w:w="2300" w:type="dxa"/>
            <w:noWrap w:val="0"/>
            <w:vAlign w:val="center"/>
          </w:tcPr>
          <w:p>
            <w:pPr>
              <w:spacing w:line="273" w:lineRule="exact"/>
              <w:jc w:val="center"/>
              <w:rPr>
                <w:rFonts w:cs="宋体"/>
                <w:kern w:val="0"/>
                <w:sz w:val="21"/>
                <w:szCs w:val="21"/>
                <w:lang w:val="zh-CN" w:bidi="zh-CN"/>
              </w:rPr>
            </w:pPr>
            <w:r>
              <w:rPr>
                <w:rFonts w:hint="eastAsia" w:cs="宋体"/>
                <w:kern w:val="0"/>
                <w:sz w:val="21"/>
                <w:szCs w:val="21"/>
                <w:lang w:val="zh-CN" w:bidi="zh-CN"/>
              </w:rPr>
              <w:t>市交通运输局</w:t>
            </w:r>
          </w:p>
        </w:tc>
        <w:tc>
          <w:tcPr>
            <w:tcW w:w="2300" w:type="dxa"/>
            <w:vMerge w:val="continue"/>
            <w:noWrap w:val="0"/>
            <w:vAlign w:val="center"/>
          </w:tcPr>
          <w:p>
            <w:pPr>
              <w:spacing w:line="273" w:lineRule="exact"/>
              <w:jc w:val="center"/>
              <w:rPr>
                <w:rFonts w:hint="eastAsia" w:cs="宋体"/>
                <w:kern w:val="0"/>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jc w:val="center"/>
        </w:trPr>
        <w:tc>
          <w:tcPr>
            <w:tcW w:w="1424" w:type="dxa"/>
            <w:vMerge w:val="continue"/>
            <w:noWrap w:val="0"/>
            <w:vAlign w:val="center"/>
          </w:tcPr>
          <w:p>
            <w:pPr>
              <w:jc w:val="center"/>
              <w:rPr>
                <w:rFonts w:cs="宋体"/>
                <w:sz w:val="21"/>
                <w:szCs w:val="21"/>
              </w:rPr>
            </w:pPr>
          </w:p>
        </w:tc>
        <w:tc>
          <w:tcPr>
            <w:tcW w:w="1468" w:type="dxa"/>
            <w:vMerge w:val="continue"/>
            <w:noWrap w:val="0"/>
            <w:vAlign w:val="center"/>
          </w:tcPr>
          <w:p>
            <w:pPr>
              <w:jc w:val="center"/>
              <w:rPr>
                <w:rFonts w:cs="宋体"/>
                <w:sz w:val="21"/>
                <w:szCs w:val="21"/>
              </w:rPr>
            </w:pPr>
          </w:p>
        </w:tc>
        <w:tc>
          <w:tcPr>
            <w:tcW w:w="1327" w:type="dxa"/>
            <w:vMerge w:val="restart"/>
            <w:noWrap w:val="0"/>
            <w:vAlign w:val="center"/>
          </w:tcPr>
          <w:p>
            <w:pPr>
              <w:ind w:left="105" w:leftChars="50" w:right="105" w:rightChars="50"/>
              <w:jc w:val="center"/>
              <w:rPr>
                <w:rFonts w:cs="宋体"/>
                <w:kern w:val="0"/>
                <w:sz w:val="21"/>
                <w:szCs w:val="21"/>
                <w:lang w:val="zh-CN" w:bidi="zh-CN"/>
              </w:rPr>
            </w:pPr>
            <w:r>
              <w:rPr>
                <w:rFonts w:hint="eastAsia" w:cs="宋体"/>
                <w:kern w:val="0"/>
                <w:sz w:val="21"/>
                <w:szCs w:val="21"/>
                <w:lang w:val="zh-CN" w:bidi="zh-CN"/>
              </w:rPr>
              <w:t>服务质量</w:t>
            </w:r>
          </w:p>
        </w:tc>
        <w:tc>
          <w:tcPr>
            <w:tcW w:w="4879" w:type="dxa"/>
            <w:noWrap w:val="0"/>
            <w:vAlign w:val="center"/>
          </w:tcPr>
          <w:p>
            <w:pPr>
              <w:spacing w:line="304" w:lineRule="exact"/>
              <w:ind w:left="105" w:leftChars="50" w:right="105" w:rightChars="50"/>
              <w:jc w:val="left"/>
              <w:rPr>
                <w:rFonts w:cs="宋体"/>
                <w:kern w:val="0"/>
                <w:sz w:val="21"/>
                <w:szCs w:val="21"/>
                <w:lang w:val="zh-CN" w:bidi="zh-CN"/>
              </w:rPr>
            </w:pPr>
            <w:r>
              <w:rPr>
                <w:rFonts w:hint="eastAsia" w:cs="宋体"/>
                <w:kern w:val="0"/>
                <w:sz w:val="21"/>
                <w:szCs w:val="21"/>
                <w:lang w:val="zh-CN" w:bidi="zh-CN"/>
              </w:rPr>
              <w:t>根据旅游市场服务质量监测结果测算得分。（6分）</w:t>
            </w:r>
          </w:p>
        </w:tc>
        <w:tc>
          <w:tcPr>
            <w:tcW w:w="2300" w:type="dxa"/>
            <w:noWrap w:val="0"/>
            <w:vAlign w:val="center"/>
          </w:tcPr>
          <w:p>
            <w:pPr>
              <w:spacing w:line="304" w:lineRule="exact"/>
              <w:jc w:val="center"/>
              <w:rPr>
                <w:rFonts w:cs="宋体"/>
                <w:kern w:val="0"/>
                <w:sz w:val="21"/>
                <w:szCs w:val="21"/>
                <w:lang w:val="zh-CN" w:bidi="zh-CN"/>
              </w:rPr>
            </w:pPr>
            <w:r>
              <w:rPr>
                <w:rFonts w:hint="eastAsia" w:cs="宋体"/>
                <w:kern w:val="0"/>
                <w:sz w:val="21"/>
                <w:szCs w:val="21"/>
                <w:lang w:val="zh-CN" w:bidi="zh-CN"/>
              </w:rPr>
              <w:t>市文广旅局</w:t>
            </w:r>
          </w:p>
        </w:tc>
        <w:tc>
          <w:tcPr>
            <w:tcW w:w="2300" w:type="dxa"/>
            <w:vMerge w:val="continue"/>
            <w:noWrap w:val="0"/>
            <w:vAlign w:val="center"/>
          </w:tcPr>
          <w:p>
            <w:pPr>
              <w:spacing w:line="304" w:lineRule="exact"/>
              <w:jc w:val="center"/>
              <w:rPr>
                <w:rFonts w:hint="eastAsia" w:cs="宋体"/>
                <w:kern w:val="0"/>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0" w:hRule="atLeast"/>
          <w:jc w:val="center"/>
        </w:trPr>
        <w:tc>
          <w:tcPr>
            <w:tcW w:w="1424" w:type="dxa"/>
            <w:vMerge w:val="continue"/>
            <w:noWrap w:val="0"/>
            <w:vAlign w:val="center"/>
          </w:tcPr>
          <w:p>
            <w:pPr>
              <w:jc w:val="center"/>
              <w:rPr>
                <w:rFonts w:cs="宋体"/>
                <w:sz w:val="21"/>
                <w:szCs w:val="21"/>
              </w:rPr>
            </w:pPr>
          </w:p>
        </w:tc>
        <w:tc>
          <w:tcPr>
            <w:tcW w:w="1468" w:type="dxa"/>
            <w:vMerge w:val="continue"/>
            <w:noWrap w:val="0"/>
            <w:vAlign w:val="center"/>
          </w:tcPr>
          <w:p>
            <w:pPr>
              <w:jc w:val="center"/>
              <w:rPr>
                <w:rFonts w:cs="宋体"/>
                <w:sz w:val="21"/>
                <w:szCs w:val="21"/>
              </w:rPr>
            </w:pPr>
          </w:p>
        </w:tc>
        <w:tc>
          <w:tcPr>
            <w:tcW w:w="1327" w:type="dxa"/>
            <w:vMerge w:val="continue"/>
            <w:tcBorders>
              <w:top w:val="nil"/>
            </w:tcBorders>
            <w:noWrap w:val="0"/>
            <w:vAlign w:val="center"/>
          </w:tcPr>
          <w:p>
            <w:pPr>
              <w:ind w:left="105" w:leftChars="50" w:right="105" w:rightChars="50"/>
              <w:jc w:val="center"/>
              <w:rPr>
                <w:rFonts w:cs="宋体"/>
                <w:sz w:val="21"/>
                <w:szCs w:val="21"/>
              </w:rPr>
            </w:pPr>
          </w:p>
        </w:tc>
        <w:tc>
          <w:tcPr>
            <w:tcW w:w="4879" w:type="dxa"/>
            <w:noWrap w:val="0"/>
            <w:vAlign w:val="center"/>
          </w:tcPr>
          <w:p>
            <w:pPr>
              <w:spacing w:line="304" w:lineRule="exact"/>
              <w:ind w:left="105" w:leftChars="50" w:right="105" w:rightChars="50"/>
              <w:jc w:val="left"/>
              <w:rPr>
                <w:rFonts w:cs="宋体"/>
                <w:kern w:val="0"/>
                <w:sz w:val="21"/>
                <w:szCs w:val="21"/>
                <w:lang w:val="zh-CN" w:bidi="zh-CN"/>
              </w:rPr>
            </w:pPr>
            <w:r>
              <w:rPr>
                <w:rFonts w:hint="eastAsia" w:cs="宋体"/>
                <w:kern w:val="0"/>
                <w:sz w:val="21"/>
                <w:szCs w:val="21"/>
                <w:lang w:val="zh-CN" w:bidi="zh-CN"/>
              </w:rPr>
              <w:t>根据重点服务业质量满意度和公共服务质量满意度调查结果测算得分。（4分）</w:t>
            </w:r>
          </w:p>
        </w:tc>
        <w:tc>
          <w:tcPr>
            <w:tcW w:w="2300" w:type="dxa"/>
            <w:noWrap w:val="0"/>
            <w:vAlign w:val="center"/>
          </w:tcPr>
          <w:p>
            <w:pPr>
              <w:spacing w:line="304" w:lineRule="exact"/>
              <w:jc w:val="center"/>
              <w:rPr>
                <w:rFonts w:cs="宋体"/>
                <w:kern w:val="0"/>
                <w:sz w:val="21"/>
                <w:szCs w:val="21"/>
                <w:lang w:val="zh-CN" w:bidi="zh-CN"/>
              </w:rPr>
            </w:pPr>
            <w:r>
              <w:rPr>
                <w:rFonts w:hint="eastAsia" w:cs="宋体"/>
                <w:kern w:val="0"/>
                <w:sz w:val="21"/>
                <w:szCs w:val="21"/>
                <w:lang w:val="zh-CN" w:bidi="zh-CN"/>
              </w:rPr>
              <w:t>市质强办</w:t>
            </w:r>
          </w:p>
        </w:tc>
        <w:tc>
          <w:tcPr>
            <w:tcW w:w="2300" w:type="dxa"/>
            <w:vMerge w:val="continue"/>
            <w:noWrap w:val="0"/>
            <w:vAlign w:val="center"/>
          </w:tcPr>
          <w:p>
            <w:pPr>
              <w:spacing w:line="304" w:lineRule="exact"/>
              <w:jc w:val="center"/>
              <w:rPr>
                <w:rFonts w:hint="eastAsia" w:cs="宋体"/>
                <w:kern w:val="0"/>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noWrap w:val="0"/>
            <w:vAlign w:val="center"/>
          </w:tcPr>
          <w:p>
            <w:pPr>
              <w:jc w:val="center"/>
              <w:rPr>
                <w:rFonts w:cs="宋体"/>
                <w:sz w:val="21"/>
                <w:szCs w:val="21"/>
              </w:rPr>
            </w:pPr>
          </w:p>
        </w:tc>
        <w:tc>
          <w:tcPr>
            <w:tcW w:w="1468" w:type="dxa"/>
            <w:vMerge w:val="continue"/>
            <w:noWrap w:val="0"/>
            <w:vAlign w:val="center"/>
          </w:tcPr>
          <w:p>
            <w:pPr>
              <w:jc w:val="center"/>
              <w:rPr>
                <w:rFonts w:cs="宋体"/>
                <w:sz w:val="21"/>
                <w:szCs w:val="21"/>
              </w:rPr>
            </w:pPr>
          </w:p>
        </w:tc>
        <w:tc>
          <w:tcPr>
            <w:tcW w:w="1327" w:type="dxa"/>
            <w:vMerge w:val="continue"/>
            <w:tcBorders>
              <w:top w:val="nil"/>
            </w:tcBorders>
            <w:noWrap w:val="0"/>
            <w:vAlign w:val="center"/>
          </w:tcPr>
          <w:p>
            <w:pPr>
              <w:ind w:left="105" w:leftChars="50" w:right="105" w:rightChars="50"/>
              <w:jc w:val="center"/>
              <w:rPr>
                <w:rFonts w:cs="宋体"/>
                <w:sz w:val="21"/>
                <w:szCs w:val="21"/>
              </w:rPr>
            </w:pPr>
          </w:p>
        </w:tc>
        <w:tc>
          <w:tcPr>
            <w:tcW w:w="4879" w:type="dxa"/>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根据提升医养结合质量工作情况测算得分。（2分）</w:t>
            </w:r>
          </w:p>
        </w:tc>
        <w:tc>
          <w:tcPr>
            <w:tcW w:w="2300" w:type="dxa"/>
            <w:noWrap w:val="0"/>
            <w:vAlign w:val="center"/>
          </w:tcPr>
          <w:p>
            <w:pPr>
              <w:jc w:val="center"/>
              <w:rPr>
                <w:rFonts w:cs="宋体"/>
                <w:kern w:val="0"/>
                <w:sz w:val="21"/>
                <w:szCs w:val="21"/>
                <w:lang w:val="zh-CN" w:bidi="zh-CN"/>
              </w:rPr>
            </w:pPr>
            <w:r>
              <w:rPr>
                <w:rFonts w:hint="eastAsia" w:cs="宋体"/>
                <w:kern w:val="0"/>
                <w:sz w:val="21"/>
                <w:szCs w:val="21"/>
                <w:lang w:val="zh-CN" w:bidi="zh-CN"/>
              </w:rPr>
              <w:t>市卫生健康委</w:t>
            </w:r>
          </w:p>
        </w:tc>
        <w:tc>
          <w:tcPr>
            <w:tcW w:w="2300" w:type="dxa"/>
            <w:vMerge w:val="continue"/>
            <w:noWrap w:val="0"/>
            <w:vAlign w:val="center"/>
          </w:tcPr>
          <w:p>
            <w:pPr>
              <w:jc w:val="center"/>
              <w:rPr>
                <w:rFonts w:hint="eastAsia" w:cs="宋体"/>
                <w:kern w:val="0"/>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noWrap w:val="0"/>
            <w:vAlign w:val="center"/>
          </w:tcPr>
          <w:p>
            <w:pPr>
              <w:jc w:val="center"/>
              <w:rPr>
                <w:rFonts w:cs="宋体"/>
                <w:sz w:val="21"/>
                <w:szCs w:val="21"/>
              </w:rPr>
            </w:pPr>
          </w:p>
        </w:tc>
        <w:tc>
          <w:tcPr>
            <w:tcW w:w="1468" w:type="dxa"/>
            <w:vMerge w:val="restart"/>
            <w:noWrap w:val="0"/>
            <w:vAlign w:val="center"/>
          </w:tcPr>
          <w:p>
            <w:pPr>
              <w:jc w:val="center"/>
              <w:rPr>
                <w:rFonts w:cs="宋体"/>
                <w:kern w:val="0"/>
                <w:sz w:val="21"/>
                <w:szCs w:val="21"/>
                <w:lang w:val="zh-CN" w:bidi="zh-CN"/>
              </w:rPr>
            </w:pPr>
            <w:r>
              <w:rPr>
                <w:rFonts w:hint="eastAsia" w:cs="宋体"/>
                <w:kern w:val="0"/>
                <w:sz w:val="21"/>
                <w:szCs w:val="21"/>
                <w:lang w:val="zh-CN" w:bidi="zh-CN"/>
              </w:rPr>
              <w:t>（二）质量</w:t>
            </w:r>
          </w:p>
          <w:p>
            <w:pPr>
              <w:jc w:val="center"/>
              <w:rPr>
                <w:rFonts w:cs="宋体"/>
                <w:kern w:val="0"/>
                <w:sz w:val="21"/>
                <w:szCs w:val="21"/>
                <w:lang w:val="zh-CN" w:bidi="zh-CN"/>
              </w:rPr>
            </w:pPr>
            <w:r>
              <w:rPr>
                <w:rFonts w:hint="eastAsia" w:cs="宋体"/>
                <w:kern w:val="0"/>
                <w:sz w:val="21"/>
                <w:szCs w:val="21"/>
                <w:lang w:val="zh-CN" w:bidi="zh-CN"/>
              </w:rPr>
              <w:t>安全</w:t>
            </w:r>
          </w:p>
        </w:tc>
        <w:tc>
          <w:tcPr>
            <w:tcW w:w="1327" w:type="dxa"/>
            <w:vMerge w:val="restart"/>
            <w:noWrap w:val="0"/>
            <w:vAlign w:val="center"/>
          </w:tcPr>
          <w:p>
            <w:pPr>
              <w:spacing w:line="218" w:lineRule="auto"/>
              <w:ind w:left="105" w:leftChars="50" w:right="105" w:rightChars="50"/>
              <w:jc w:val="center"/>
              <w:rPr>
                <w:rFonts w:cs="宋体"/>
                <w:kern w:val="0"/>
                <w:sz w:val="21"/>
                <w:szCs w:val="21"/>
                <w:lang w:val="zh-CN" w:bidi="zh-CN"/>
              </w:rPr>
            </w:pPr>
            <w:r>
              <w:rPr>
                <w:rFonts w:hint="eastAsia" w:cs="宋体"/>
                <w:kern w:val="0"/>
                <w:sz w:val="21"/>
                <w:szCs w:val="21"/>
                <w:lang w:val="zh-CN" w:bidi="zh-CN"/>
              </w:rPr>
              <w:t>重大质量</w:t>
            </w:r>
          </w:p>
          <w:p>
            <w:pPr>
              <w:spacing w:line="218" w:lineRule="auto"/>
              <w:ind w:left="105" w:leftChars="50" w:right="105" w:rightChars="50"/>
              <w:jc w:val="center"/>
              <w:rPr>
                <w:rFonts w:cs="宋体"/>
                <w:kern w:val="0"/>
                <w:sz w:val="21"/>
                <w:szCs w:val="21"/>
                <w:lang w:val="zh-CN" w:bidi="zh-CN"/>
              </w:rPr>
            </w:pPr>
            <w:r>
              <w:rPr>
                <w:rFonts w:hint="eastAsia" w:cs="宋体"/>
                <w:kern w:val="0"/>
                <w:sz w:val="21"/>
                <w:szCs w:val="21"/>
                <w:lang w:val="zh-CN" w:bidi="zh-CN"/>
              </w:rPr>
              <w:t>事件</w:t>
            </w:r>
          </w:p>
          <w:p>
            <w:pPr>
              <w:spacing w:line="218" w:lineRule="auto"/>
              <w:ind w:left="105" w:leftChars="50" w:right="105" w:rightChars="50"/>
              <w:jc w:val="center"/>
              <w:rPr>
                <w:rFonts w:cs="宋体"/>
                <w:kern w:val="0"/>
                <w:sz w:val="21"/>
                <w:szCs w:val="21"/>
                <w:lang w:val="zh-CN" w:bidi="zh-CN"/>
              </w:rPr>
            </w:pPr>
            <w:r>
              <w:rPr>
                <w:rFonts w:hint="eastAsia" w:cs="宋体"/>
                <w:kern w:val="0"/>
                <w:sz w:val="21"/>
                <w:szCs w:val="21"/>
                <w:lang w:val="zh-CN" w:bidi="zh-CN"/>
              </w:rPr>
              <w:t>（</w:t>
            </w:r>
            <w:r>
              <w:rPr>
                <w:rFonts w:hint="eastAsia" w:cs="宋体"/>
                <w:b/>
                <w:kern w:val="0"/>
                <w:sz w:val="21"/>
                <w:szCs w:val="21"/>
                <w:lang w:val="zh-CN" w:bidi="zh-CN"/>
              </w:rPr>
              <w:t>扣分项</w:t>
            </w:r>
            <w:r>
              <w:rPr>
                <w:rFonts w:hint="eastAsia" w:cs="宋体"/>
                <w:kern w:val="0"/>
                <w:sz w:val="21"/>
                <w:szCs w:val="21"/>
                <w:lang w:val="zh-CN" w:bidi="zh-CN"/>
              </w:rPr>
              <w:t>）</w:t>
            </w:r>
          </w:p>
        </w:tc>
        <w:tc>
          <w:tcPr>
            <w:tcW w:w="4879" w:type="dxa"/>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发生重大产品和服务质量事件。（每项扣1分，最高扣2分）</w:t>
            </w:r>
          </w:p>
        </w:tc>
        <w:tc>
          <w:tcPr>
            <w:tcW w:w="2300" w:type="dxa"/>
            <w:vMerge w:val="restart"/>
            <w:noWrap w:val="0"/>
            <w:vAlign w:val="center"/>
          </w:tcPr>
          <w:p>
            <w:pPr>
              <w:jc w:val="center"/>
              <w:rPr>
                <w:rFonts w:hint="default" w:cs="宋体"/>
                <w:kern w:val="0"/>
                <w:sz w:val="21"/>
                <w:szCs w:val="21"/>
                <w:lang w:val="en-US" w:bidi="zh-CN"/>
              </w:rPr>
            </w:pPr>
            <w:r>
              <w:rPr>
                <w:rFonts w:hint="eastAsia" w:cs="宋体"/>
                <w:kern w:val="0"/>
                <w:sz w:val="21"/>
                <w:szCs w:val="21"/>
                <w:lang w:val="zh-CN" w:bidi="zh-CN"/>
              </w:rPr>
              <w:t>市市场监管局</w:t>
            </w:r>
            <w:r>
              <w:rPr>
                <w:rFonts w:hint="eastAsia" w:cs="宋体"/>
                <w:kern w:val="0"/>
                <w:sz w:val="21"/>
                <w:szCs w:val="21"/>
                <w:lang w:val="en-US" w:bidi="zh-CN"/>
              </w:rPr>
              <w:t xml:space="preserve"> </w:t>
            </w:r>
          </w:p>
        </w:tc>
        <w:tc>
          <w:tcPr>
            <w:tcW w:w="2300" w:type="dxa"/>
            <w:vMerge w:val="continue"/>
            <w:noWrap w:val="0"/>
            <w:vAlign w:val="center"/>
          </w:tcPr>
          <w:p>
            <w:pPr>
              <w:jc w:val="center"/>
              <w:rPr>
                <w:rFonts w:hint="eastAsia" w:cs="宋体"/>
                <w:kern w:val="0"/>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noWrap w:val="0"/>
            <w:vAlign w:val="center"/>
          </w:tcPr>
          <w:p>
            <w:pPr>
              <w:jc w:val="center"/>
              <w:rPr>
                <w:rFonts w:cs="宋体"/>
                <w:sz w:val="21"/>
                <w:szCs w:val="21"/>
              </w:rPr>
            </w:pPr>
          </w:p>
        </w:tc>
        <w:tc>
          <w:tcPr>
            <w:tcW w:w="1468" w:type="dxa"/>
            <w:vMerge w:val="continue"/>
            <w:noWrap w:val="0"/>
            <w:vAlign w:val="center"/>
          </w:tcPr>
          <w:p>
            <w:pPr>
              <w:jc w:val="center"/>
              <w:rPr>
                <w:rFonts w:cs="宋体"/>
                <w:sz w:val="21"/>
                <w:szCs w:val="21"/>
              </w:rPr>
            </w:pPr>
          </w:p>
        </w:tc>
        <w:tc>
          <w:tcPr>
            <w:tcW w:w="1327" w:type="dxa"/>
            <w:vMerge w:val="continue"/>
            <w:noWrap w:val="0"/>
            <w:vAlign w:val="center"/>
          </w:tcPr>
          <w:p>
            <w:pPr>
              <w:ind w:left="105" w:leftChars="50" w:right="105" w:rightChars="50"/>
              <w:rPr>
                <w:rFonts w:cs="宋体"/>
                <w:sz w:val="21"/>
                <w:szCs w:val="21"/>
              </w:rPr>
            </w:pPr>
          </w:p>
        </w:tc>
        <w:tc>
          <w:tcPr>
            <w:tcW w:w="4879" w:type="dxa"/>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发生特种设备安全重大事故。（最高扣1分）</w:t>
            </w:r>
          </w:p>
        </w:tc>
        <w:tc>
          <w:tcPr>
            <w:tcW w:w="2300" w:type="dxa"/>
            <w:vMerge w:val="continue"/>
            <w:tcBorders>
              <w:top w:val="nil"/>
            </w:tcBorders>
            <w:noWrap w:val="0"/>
            <w:vAlign w:val="center"/>
          </w:tcPr>
          <w:p>
            <w:pPr>
              <w:jc w:val="center"/>
              <w:rPr>
                <w:rFonts w:cs="宋体"/>
                <w:sz w:val="21"/>
                <w:szCs w:val="21"/>
              </w:rPr>
            </w:pPr>
          </w:p>
        </w:tc>
        <w:tc>
          <w:tcPr>
            <w:tcW w:w="2300" w:type="dxa"/>
            <w:vMerge w:val="continue"/>
            <w:noWrap w:val="0"/>
            <w:vAlign w:val="center"/>
          </w:tcPr>
          <w:p>
            <w:pPr>
              <w:jc w:val="center"/>
              <w:rPr>
                <w:rFonts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8" w:hRule="atLeast"/>
          <w:jc w:val="center"/>
        </w:trPr>
        <w:tc>
          <w:tcPr>
            <w:tcW w:w="1424" w:type="dxa"/>
            <w:vMerge w:val="continue"/>
            <w:noWrap w:val="0"/>
            <w:vAlign w:val="center"/>
          </w:tcPr>
          <w:p>
            <w:pPr>
              <w:jc w:val="center"/>
              <w:rPr>
                <w:rFonts w:cs="宋体"/>
                <w:sz w:val="21"/>
                <w:szCs w:val="21"/>
              </w:rPr>
            </w:pPr>
          </w:p>
        </w:tc>
        <w:tc>
          <w:tcPr>
            <w:tcW w:w="1468" w:type="dxa"/>
            <w:vMerge w:val="continue"/>
            <w:noWrap w:val="0"/>
            <w:vAlign w:val="center"/>
          </w:tcPr>
          <w:p>
            <w:pPr>
              <w:jc w:val="center"/>
              <w:rPr>
                <w:rFonts w:cs="宋体"/>
                <w:sz w:val="21"/>
                <w:szCs w:val="21"/>
              </w:rPr>
            </w:pPr>
          </w:p>
        </w:tc>
        <w:tc>
          <w:tcPr>
            <w:tcW w:w="1327" w:type="dxa"/>
            <w:vMerge w:val="continue"/>
            <w:noWrap w:val="0"/>
            <w:vAlign w:val="center"/>
          </w:tcPr>
          <w:p>
            <w:pPr>
              <w:ind w:left="105" w:leftChars="50" w:right="105" w:rightChars="50"/>
              <w:rPr>
                <w:rFonts w:cs="宋体"/>
                <w:sz w:val="21"/>
                <w:szCs w:val="21"/>
              </w:rPr>
            </w:pPr>
          </w:p>
        </w:tc>
        <w:tc>
          <w:tcPr>
            <w:tcW w:w="4879" w:type="dxa"/>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发生重大农资产品质量事故。（最高扣1分）</w:t>
            </w:r>
          </w:p>
        </w:tc>
        <w:tc>
          <w:tcPr>
            <w:tcW w:w="2300" w:type="dxa"/>
            <w:noWrap w:val="0"/>
            <w:vAlign w:val="center"/>
          </w:tcPr>
          <w:p>
            <w:pPr>
              <w:jc w:val="center"/>
              <w:rPr>
                <w:rFonts w:hint="default" w:cs="宋体"/>
                <w:kern w:val="0"/>
                <w:sz w:val="21"/>
                <w:szCs w:val="21"/>
                <w:lang w:val="en-US" w:bidi="zh-CN"/>
              </w:rPr>
            </w:pPr>
            <w:r>
              <w:rPr>
                <w:rFonts w:hint="eastAsia" w:cs="宋体"/>
                <w:kern w:val="0"/>
                <w:sz w:val="21"/>
                <w:szCs w:val="21"/>
                <w:lang w:val="zh-CN" w:bidi="zh-CN"/>
              </w:rPr>
              <w:t>市农业农村局</w:t>
            </w:r>
            <w:r>
              <w:rPr>
                <w:rFonts w:hint="eastAsia" w:cs="宋体"/>
                <w:kern w:val="0"/>
                <w:sz w:val="21"/>
                <w:szCs w:val="21"/>
                <w:lang w:val="en-US" w:bidi="zh-CN"/>
              </w:rPr>
              <w:t xml:space="preserve"> 市畜牧局</w:t>
            </w:r>
          </w:p>
        </w:tc>
        <w:tc>
          <w:tcPr>
            <w:tcW w:w="2300" w:type="dxa"/>
            <w:vMerge w:val="continue"/>
            <w:noWrap w:val="0"/>
            <w:vAlign w:val="center"/>
          </w:tcPr>
          <w:p>
            <w:pPr>
              <w:jc w:val="center"/>
              <w:rPr>
                <w:rFonts w:hint="eastAsia" w:cs="宋体"/>
                <w:kern w:val="0"/>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noWrap w:val="0"/>
            <w:vAlign w:val="center"/>
          </w:tcPr>
          <w:p>
            <w:pPr>
              <w:jc w:val="center"/>
              <w:rPr>
                <w:rFonts w:cs="宋体"/>
                <w:sz w:val="21"/>
                <w:szCs w:val="21"/>
              </w:rPr>
            </w:pPr>
          </w:p>
        </w:tc>
        <w:tc>
          <w:tcPr>
            <w:tcW w:w="1468" w:type="dxa"/>
            <w:vMerge w:val="continue"/>
            <w:noWrap w:val="0"/>
            <w:vAlign w:val="center"/>
          </w:tcPr>
          <w:p>
            <w:pPr>
              <w:jc w:val="center"/>
              <w:rPr>
                <w:rFonts w:cs="宋体"/>
                <w:sz w:val="21"/>
                <w:szCs w:val="21"/>
              </w:rPr>
            </w:pPr>
          </w:p>
        </w:tc>
        <w:tc>
          <w:tcPr>
            <w:tcW w:w="1327" w:type="dxa"/>
            <w:vMerge w:val="continue"/>
            <w:noWrap w:val="0"/>
            <w:vAlign w:val="center"/>
          </w:tcPr>
          <w:p>
            <w:pPr>
              <w:ind w:left="105" w:leftChars="50" w:right="105" w:rightChars="50"/>
              <w:rPr>
                <w:rFonts w:cs="宋体"/>
                <w:sz w:val="21"/>
                <w:szCs w:val="21"/>
              </w:rPr>
            </w:pPr>
          </w:p>
        </w:tc>
        <w:tc>
          <w:tcPr>
            <w:tcW w:w="4879" w:type="dxa"/>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发生重大旅游服务质量事件。（最高扣1分）</w:t>
            </w:r>
          </w:p>
        </w:tc>
        <w:tc>
          <w:tcPr>
            <w:tcW w:w="2300" w:type="dxa"/>
            <w:noWrap w:val="0"/>
            <w:vAlign w:val="center"/>
          </w:tcPr>
          <w:p>
            <w:pPr>
              <w:jc w:val="center"/>
              <w:rPr>
                <w:rFonts w:cs="宋体"/>
                <w:kern w:val="0"/>
                <w:sz w:val="21"/>
                <w:szCs w:val="21"/>
                <w:lang w:val="zh-CN" w:bidi="zh-CN"/>
              </w:rPr>
            </w:pPr>
            <w:r>
              <w:rPr>
                <w:rFonts w:hint="eastAsia" w:cs="宋体"/>
                <w:kern w:val="0"/>
                <w:sz w:val="21"/>
                <w:szCs w:val="21"/>
                <w:lang w:val="zh-CN" w:bidi="zh-CN"/>
              </w:rPr>
              <w:t>市文广旅局</w:t>
            </w:r>
          </w:p>
        </w:tc>
        <w:tc>
          <w:tcPr>
            <w:tcW w:w="2300" w:type="dxa"/>
            <w:vMerge w:val="continue"/>
            <w:noWrap w:val="0"/>
            <w:vAlign w:val="center"/>
          </w:tcPr>
          <w:p>
            <w:pPr>
              <w:jc w:val="center"/>
              <w:rPr>
                <w:rFonts w:hint="eastAsia" w:cs="宋体"/>
                <w:kern w:val="0"/>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noWrap w:val="0"/>
            <w:vAlign w:val="center"/>
          </w:tcPr>
          <w:p>
            <w:pPr>
              <w:jc w:val="center"/>
              <w:rPr>
                <w:rFonts w:cs="宋体"/>
                <w:kern w:val="0"/>
                <w:sz w:val="21"/>
                <w:szCs w:val="21"/>
                <w:lang w:val="zh-CN" w:bidi="zh-CN"/>
              </w:rPr>
            </w:pPr>
          </w:p>
        </w:tc>
        <w:tc>
          <w:tcPr>
            <w:tcW w:w="1468" w:type="dxa"/>
            <w:vMerge w:val="continue"/>
            <w:noWrap w:val="0"/>
            <w:vAlign w:val="center"/>
          </w:tcPr>
          <w:p>
            <w:pPr>
              <w:jc w:val="center"/>
              <w:rPr>
                <w:rFonts w:cs="宋体"/>
                <w:kern w:val="0"/>
                <w:sz w:val="21"/>
                <w:szCs w:val="21"/>
                <w:lang w:val="zh-CN" w:bidi="zh-CN"/>
              </w:rPr>
            </w:pPr>
          </w:p>
        </w:tc>
        <w:tc>
          <w:tcPr>
            <w:tcW w:w="1327" w:type="dxa"/>
            <w:vMerge w:val="continue"/>
            <w:noWrap w:val="0"/>
            <w:vAlign w:val="center"/>
          </w:tcPr>
          <w:p>
            <w:pPr>
              <w:ind w:left="105" w:leftChars="50" w:right="105" w:rightChars="50"/>
              <w:jc w:val="left"/>
              <w:rPr>
                <w:rFonts w:cs="宋体"/>
                <w:kern w:val="0"/>
                <w:sz w:val="21"/>
                <w:szCs w:val="21"/>
                <w:lang w:val="zh-CN" w:bidi="zh-CN"/>
              </w:rPr>
            </w:pPr>
          </w:p>
        </w:tc>
        <w:tc>
          <w:tcPr>
            <w:tcW w:w="4879" w:type="dxa"/>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发生房屋市政工程重大质量事故。（最高扣1分）</w:t>
            </w:r>
          </w:p>
        </w:tc>
        <w:tc>
          <w:tcPr>
            <w:tcW w:w="2300" w:type="dxa"/>
            <w:noWrap w:val="0"/>
            <w:vAlign w:val="center"/>
          </w:tcPr>
          <w:p>
            <w:pPr>
              <w:spacing w:line="280" w:lineRule="exact"/>
              <w:jc w:val="center"/>
              <w:rPr>
                <w:rFonts w:cs="宋体"/>
                <w:kern w:val="0"/>
                <w:sz w:val="21"/>
                <w:szCs w:val="21"/>
                <w:lang w:val="zh-CN" w:bidi="zh-CN"/>
              </w:rPr>
            </w:pPr>
            <w:r>
              <w:rPr>
                <w:rFonts w:hint="eastAsia" w:cs="宋体"/>
                <w:kern w:val="0"/>
                <w:sz w:val="21"/>
                <w:szCs w:val="21"/>
                <w:lang w:val="zh-CN" w:bidi="zh-CN"/>
              </w:rPr>
              <w:t>市住建局</w:t>
            </w:r>
          </w:p>
        </w:tc>
        <w:tc>
          <w:tcPr>
            <w:tcW w:w="2300" w:type="dxa"/>
            <w:vMerge w:val="continue"/>
            <w:noWrap w:val="0"/>
            <w:vAlign w:val="center"/>
          </w:tcPr>
          <w:p>
            <w:pPr>
              <w:spacing w:line="280" w:lineRule="exact"/>
              <w:jc w:val="center"/>
              <w:rPr>
                <w:rFonts w:hint="eastAsia" w:cs="宋体"/>
                <w:kern w:val="0"/>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noWrap w:val="0"/>
            <w:vAlign w:val="center"/>
          </w:tcPr>
          <w:p>
            <w:pPr>
              <w:jc w:val="center"/>
              <w:rPr>
                <w:rFonts w:cs="宋体"/>
                <w:kern w:val="0"/>
                <w:sz w:val="21"/>
                <w:szCs w:val="21"/>
                <w:lang w:val="zh-CN" w:bidi="zh-CN"/>
              </w:rPr>
            </w:pPr>
          </w:p>
        </w:tc>
        <w:tc>
          <w:tcPr>
            <w:tcW w:w="1468" w:type="dxa"/>
            <w:vMerge w:val="continue"/>
            <w:noWrap w:val="0"/>
            <w:vAlign w:val="center"/>
          </w:tcPr>
          <w:p>
            <w:pPr>
              <w:jc w:val="center"/>
              <w:rPr>
                <w:rFonts w:cs="宋体"/>
                <w:kern w:val="0"/>
                <w:sz w:val="21"/>
                <w:szCs w:val="21"/>
                <w:lang w:val="zh-CN" w:bidi="zh-CN"/>
              </w:rPr>
            </w:pPr>
          </w:p>
        </w:tc>
        <w:tc>
          <w:tcPr>
            <w:tcW w:w="1327" w:type="dxa"/>
            <w:vMerge w:val="continue"/>
            <w:noWrap w:val="0"/>
            <w:vAlign w:val="center"/>
          </w:tcPr>
          <w:p>
            <w:pPr>
              <w:ind w:left="105" w:leftChars="50" w:right="105" w:rightChars="50"/>
              <w:jc w:val="left"/>
              <w:rPr>
                <w:rFonts w:cs="宋体"/>
                <w:kern w:val="0"/>
                <w:sz w:val="21"/>
                <w:szCs w:val="21"/>
                <w:lang w:val="zh-CN" w:bidi="zh-CN"/>
              </w:rPr>
            </w:pPr>
          </w:p>
        </w:tc>
        <w:tc>
          <w:tcPr>
            <w:tcW w:w="4879" w:type="dxa"/>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发生较大以上公路水路工程质量安全事故。（最高扣1分）</w:t>
            </w:r>
          </w:p>
        </w:tc>
        <w:tc>
          <w:tcPr>
            <w:tcW w:w="2300" w:type="dxa"/>
            <w:noWrap w:val="0"/>
            <w:vAlign w:val="center"/>
          </w:tcPr>
          <w:p>
            <w:pPr>
              <w:spacing w:line="280" w:lineRule="exact"/>
              <w:jc w:val="center"/>
              <w:rPr>
                <w:rFonts w:cs="宋体"/>
                <w:kern w:val="0"/>
                <w:sz w:val="21"/>
                <w:szCs w:val="21"/>
                <w:lang w:val="zh-CN" w:bidi="zh-CN"/>
              </w:rPr>
            </w:pPr>
            <w:r>
              <w:rPr>
                <w:rFonts w:hint="eastAsia" w:cs="宋体"/>
                <w:kern w:val="0"/>
                <w:sz w:val="21"/>
                <w:szCs w:val="21"/>
                <w:lang w:val="zh-CN" w:bidi="zh-CN"/>
              </w:rPr>
              <w:t>市交通运输局</w:t>
            </w:r>
          </w:p>
        </w:tc>
        <w:tc>
          <w:tcPr>
            <w:tcW w:w="2300" w:type="dxa"/>
            <w:vMerge w:val="continue"/>
            <w:noWrap w:val="0"/>
            <w:vAlign w:val="center"/>
          </w:tcPr>
          <w:p>
            <w:pPr>
              <w:spacing w:line="280" w:lineRule="exact"/>
              <w:jc w:val="center"/>
              <w:rPr>
                <w:rFonts w:hint="eastAsia" w:cs="宋体"/>
                <w:kern w:val="0"/>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0" w:hRule="atLeast"/>
          <w:jc w:val="center"/>
        </w:trPr>
        <w:tc>
          <w:tcPr>
            <w:tcW w:w="1424" w:type="dxa"/>
            <w:vMerge w:val="continue"/>
            <w:noWrap w:val="0"/>
            <w:vAlign w:val="center"/>
          </w:tcPr>
          <w:p>
            <w:pPr>
              <w:jc w:val="center"/>
              <w:rPr>
                <w:rFonts w:cs="宋体"/>
                <w:sz w:val="21"/>
                <w:szCs w:val="21"/>
              </w:rPr>
            </w:pPr>
          </w:p>
        </w:tc>
        <w:tc>
          <w:tcPr>
            <w:tcW w:w="1468" w:type="dxa"/>
            <w:vMerge w:val="continue"/>
            <w:noWrap w:val="0"/>
            <w:vAlign w:val="center"/>
          </w:tcPr>
          <w:p>
            <w:pPr>
              <w:jc w:val="center"/>
              <w:rPr>
                <w:rFonts w:cs="宋体"/>
                <w:sz w:val="21"/>
                <w:szCs w:val="21"/>
              </w:rPr>
            </w:pPr>
          </w:p>
        </w:tc>
        <w:tc>
          <w:tcPr>
            <w:tcW w:w="1327" w:type="dxa"/>
            <w:vMerge w:val="continue"/>
            <w:noWrap w:val="0"/>
            <w:vAlign w:val="center"/>
          </w:tcPr>
          <w:p>
            <w:pPr>
              <w:ind w:left="105" w:leftChars="50" w:right="105" w:rightChars="50"/>
              <w:rPr>
                <w:rFonts w:cs="宋体"/>
                <w:sz w:val="21"/>
                <w:szCs w:val="21"/>
              </w:rPr>
            </w:pPr>
          </w:p>
        </w:tc>
        <w:tc>
          <w:tcPr>
            <w:tcW w:w="4879" w:type="dxa"/>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发生区域性、系统性产品质量安全事件的，考核结果一律为D级</w:t>
            </w:r>
          </w:p>
        </w:tc>
        <w:tc>
          <w:tcPr>
            <w:tcW w:w="2300" w:type="dxa"/>
            <w:noWrap w:val="0"/>
            <w:vAlign w:val="center"/>
          </w:tcPr>
          <w:p>
            <w:pPr>
              <w:spacing w:line="218" w:lineRule="auto"/>
              <w:jc w:val="center"/>
              <w:rPr>
                <w:rFonts w:cs="宋体"/>
                <w:kern w:val="0"/>
                <w:sz w:val="21"/>
                <w:szCs w:val="21"/>
                <w:lang w:val="zh-CN" w:bidi="zh-CN"/>
              </w:rPr>
            </w:pPr>
            <w:r>
              <w:rPr>
                <w:rFonts w:hint="eastAsia" w:cs="宋体"/>
                <w:kern w:val="0"/>
                <w:sz w:val="21"/>
                <w:szCs w:val="21"/>
                <w:lang w:val="zh-CN" w:bidi="zh-CN"/>
              </w:rPr>
              <w:t>市质强办</w:t>
            </w:r>
          </w:p>
        </w:tc>
        <w:tc>
          <w:tcPr>
            <w:tcW w:w="2300" w:type="dxa"/>
            <w:vMerge w:val="continue"/>
            <w:noWrap w:val="0"/>
            <w:vAlign w:val="center"/>
          </w:tcPr>
          <w:p>
            <w:pPr>
              <w:spacing w:line="218" w:lineRule="auto"/>
              <w:jc w:val="center"/>
              <w:rPr>
                <w:rFonts w:hint="eastAsia" w:cs="宋体"/>
                <w:kern w:val="0"/>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1424" w:type="dxa"/>
            <w:vMerge w:val="restart"/>
            <w:noWrap w:val="0"/>
            <w:vAlign w:val="center"/>
          </w:tcPr>
          <w:p>
            <w:pPr>
              <w:spacing w:line="218" w:lineRule="auto"/>
              <w:jc w:val="center"/>
              <w:rPr>
                <w:rFonts w:cs="宋体"/>
                <w:kern w:val="0"/>
                <w:sz w:val="21"/>
                <w:szCs w:val="21"/>
                <w:lang w:val="zh-CN" w:bidi="zh-CN"/>
              </w:rPr>
            </w:pPr>
            <w:r>
              <w:rPr>
                <w:rFonts w:hint="eastAsia" w:cs="宋体"/>
                <w:kern w:val="0"/>
                <w:sz w:val="21"/>
                <w:szCs w:val="21"/>
                <w:lang w:val="zh-CN" w:bidi="zh-CN"/>
              </w:rPr>
              <w:t>二、质量政策</w:t>
            </w:r>
          </w:p>
          <w:p>
            <w:pPr>
              <w:spacing w:line="218" w:lineRule="auto"/>
              <w:jc w:val="center"/>
              <w:rPr>
                <w:rFonts w:cs="宋体"/>
                <w:kern w:val="0"/>
                <w:sz w:val="21"/>
                <w:szCs w:val="21"/>
                <w:lang w:val="zh-CN" w:bidi="zh-CN"/>
              </w:rPr>
            </w:pPr>
            <w:r>
              <w:rPr>
                <w:rFonts w:hint="eastAsia" w:cs="宋体"/>
                <w:kern w:val="0"/>
                <w:sz w:val="21"/>
                <w:szCs w:val="21"/>
                <w:lang w:val="zh-CN" w:bidi="zh-CN"/>
              </w:rPr>
              <w:t>制度（2</w:t>
            </w:r>
            <w:r>
              <w:rPr>
                <w:rFonts w:hint="eastAsia" w:cs="宋体"/>
                <w:kern w:val="0"/>
                <w:sz w:val="21"/>
                <w:szCs w:val="21"/>
                <w:lang w:val="en-US" w:bidi="zh-CN"/>
              </w:rPr>
              <w:t>5</w:t>
            </w:r>
            <w:r>
              <w:rPr>
                <w:rFonts w:hint="eastAsia" w:cs="宋体"/>
                <w:kern w:val="0"/>
                <w:sz w:val="21"/>
                <w:szCs w:val="21"/>
                <w:lang w:val="zh-CN" w:bidi="zh-CN"/>
              </w:rPr>
              <w:t>分）</w:t>
            </w:r>
          </w:p>
        </w:tc>
        <w:tc>
          <w:tcPr>
            <w:tcW w:w="1468" w:type="dxa"/>
            <w:noWrap w:val="0"/>
            <w:vAlign w:val="center"/>
          </w:tcPr>
          <w:p>
            <w:pPr>
              <w:spacing w:line="280" w:lineRule="exact"/>
              <w:jc w:val="center"/>
              <w:rPr>
                <w:rFonts w:cs="宋体"/>
                <w:kern w:val="0"/>
                <w:sz w:val="21"/>
                <w:szCs w:val="21"/>
                <w:lang w:val="zh-CN" w:bidi="zh-CN"/>
              </w:rPr>
            </w:pPr>
            <w:r>
              <w:rPr>
                <w:rFonts w:hint="eastAsia" w:cs="宋体"/>
                <w:kern w:val="0"/>
                <w:sz w:val="21"/>
                <w:szCs w:val="21"/>
                <w:lang w:val="zh-CN" w:bidi="zh-CN"/>
              </w:rPr>
              <w:t>（三）建立质量工作领导机制</w:t>
            </w:r>
          </w:p>
        </w:tc>
        <w:tc>
          <w:tcPr>
            <w:tcW w:w="6206" w:type="dxa"/>
            <w:gridSpan w:val="2"/>
            <w:noWrap w:val="0"/>
            <w:vAlign w:val="center"/>
          </w:tcPr>
          <w:p>
            <w:pPr>
              <w:spacing w:line="280" w:lineRule="exact"/>
              <w:ind w:left="105" w:leftChars="50" w:right="105" w:rightChars="50"/>
              <w:jc w:val="left"/>
              <w:rPr>
                <w:rFonts w:cs="宋体"/>
                <w:kern w:val="0"/>
                <w:sz w:val="21"/>
                <w:szCs w:val="21"/>
                <w:lang w:val="zh-CN" w:bidi="zh-CN"/>
              </w:rPr>
            </w:pPr>
            <w:r>
              <w:rPr>
                <w:rFonts w:hint="eastAsia" w:cs="宋体"/>
                <w:kern w:val="0"/>
                <w:sz w:val="21"/>
                <w:szCs w:val="21"/>
                <w:lang w:val="zh-CN" w:bidi="zh-CN"/>
              </w:rPr>
              <w:t>建立“党委领导、政府主导、部门联合、企业主责、社会参与”的质量工作格局。（2分）</w:t>
            </w:r>
          </w:p>
        </w:tc>
        <w:tc>
          <w:tcPr>
            <w:tcW w:w="2300" w:type="dxa"/>
            <w:vMerge w:val="restart"/>
            <w:noWrap w:val="0"/>
            <w:vAlign w:val="center"/>
          </w:tcPr>
          <w:p>
            <w:pPr>
              <w:autoSpaceDE w:val="0"/>
              <w:autoSpaceDN w:val="0"/>
              <w:spacing w:line="218" w:lineRule="auto"/>
              <w:jc w:val="center"/>
              <w:rPr>
                <w:rFonts w:cs="宋体"/>
                <w:kern w:val="0"/>
                <w:sz w:val="21"/>
                <w:szCs w:val="21"/>
                <w:lang w:val="zh-CN" w:bidi="zh-CN"/>
              </w:rPr>
            </w:pPr>
            <w:r>
              <w:rPr>
                <w:rFonts w:hint="eastAsia" w:cs="宋体"/>
                <w:kern w:val="0"/>
                <w:sz w:val="21"/>
                <w:szCs w:val="21"/>
                <w:lang w:val="zh-CN" w:bidi="zh-CN"/>
              </w:rPr>
              <w:t>市质强办</w:t>
            </w:r>
          </w:p>
        </w:tc>
        <w:tc>
          <w:tcPr>
            <w:tcW w:w="2300" w:type="dxa"/>
            <w:noWrap w:val="0"/>
            <w:vAlign w:val="center"/>
          </w:tcPr>
          <w:p>
            <w:pPr>
              <w:autoSpaceDE w:val="0"/>
              <w:autoSpaceDN w:val="0"/>
              <w:spacing w:line="218" w:lineRule="auto"/>
              <w:jc w:val="center"/>
              <w:rPr>
                <w:rFonts w:cs="宋体"/>
                <w:kern w:val="0"/>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424" w:type="dxa"/>
            <w:vMerge w:val="continue"/>
            <w:tcBorders>
              <w:top w:val="nil"/>
            </w:tcBorders>
            <w:noWrap w:val="0"/>
            <w:vAlign w:val="center"/>
          </w:tcPr>
          <w:p>
            <w:pPr>
              <w:jc w:val="center"/>
              <w:rPr>
                <w:rFonts w:cs="宋体"/>
                <w:sz w:val="21"/>
                <w:szCs w:val="21"/>
              </w:rPr>
            </w:pPr>
          </w:p>
        </w:tc>
        <w:tc>
          <w:tcPr>
            <w:tcW w:w="1468" w:type="dxa"/>
            <w:noWrap w:val="0"/>
            <w:vAlign w:val="center"/>
          </w:tcPr>
          <w:p>
            <w:pPr>
              <w:spacing w:line="218" w:lineRule="auto"/>
              <w:jc w:val="center"/>
              <w:rPr>
                <w:rFonts w:cs="宋体"/>
                <w:kern w:val="0"/>
                <w:sz w:val="21"/>
                <w:szCs w:val="21"/>
                <w:lang w:val="zh-CN" w:bidi="zh-CN"/>
              </w:rPr>
            </w:pPr>
            <w:r>
              <w:rPr>
                <w:rFonts w:hint="eastAsia" w:cs="宋体"/>
                <w:kern w:val="0"/>
                <w:sz w:val="21"/>
                <w:szCs w:val="21"/>
                <w:lang w:val="zh-CN" w:bidi="zh-CN"/>
              </w:rPr>
              <w:t>（四）统筹推进质量强省建设</w:t>
            </w:r>
          </w:p>
        </w:tc>
        <w:tc>
          <w:tcPr>
            <w:tcW w:w="6206" w:type="dxa"/>
            <w:gridSpan w:val="2"/>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贯彻落实党中央、国务院关于质量强国和省委、省政府关于质量强省建设的决策部署。（2分）</w:t>
            </w:r>
          </w:p>
        </w:tc>
        <w:tc>
          <w:tcPr>
            <w:tcW w:w="2300" w:type="dxa"/>
            <w:vMerge w:val="continue"/>
            <w:noWrap w:val="0"/>
            <w:vAlign w:val="center"/>
          </w:tcPr>
          <w:p>
            <w:pPr>
              <w:spacing w:line="218" w:lineRule="auto"/>
              <w:jc w:val="center"/>
              <w:rPr>
                <w:rFonts w:cs="宋体"/>
                <w:kern w:val="0"/>
                <w:sz w:val="21"/>
                <w:szCs w:val="21"/>
                <w:lang w:val="zh-CN" w:bidi="zh-CN"/>
              </w:rPr>
            </w:pPr>
          </w:p>
        </w:tc>
        <w:tc>
          <w:tcPr>
            <w:tcW w:w="2300" w:type="dxa"/>
            <w:noWrap w:val="0"/>
            <w:vAlign w:val="center"/>
          </w:tcPr>
          <w:p>
            <w:pPr>
              <w:spacing w:line="218" w:lineRule="auto"/>
              <w:jc w:val="center"/>
              <w:rPr>
                <w:rFonts w:cs="宋体"/>
                <w:kern w:val="0"/>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tcBorders>
              <w:top w:val="nil"/>
            </w:tcBorders>
            <w:noWrap w:val="0"/>
            <w:vAlign w:val="center"/>
          </w:tcPr>
          <w:p>
            <w:pPr>
              <w:jc w:val="center"/>
              <w:rPr>
                <w:rFonts w:cs="宋体"/>
                <w:sz w:val="21"/>
                <w:szCs w:val="21"/>
              </w:rPr>
            </w:pPr>
          </w:p>
        </w:tc>
        <w:tc>
          <w:tcPr>
            <w:tcW w:w="1468" w:type="dxa"/>
            <w:vMerge w:val="restart"/>
            <w:noWrap w:val="0"/>
            <w:vAlign w:val="center"/>
          </w:tcPr>
          <w:p>
            <w:pPr>
              <w:spacing w:line="218" w:lineRule="auto"/>
              <w:jc w:val="center"/>
              <w:rPr>
                <w:rFonts w:cs="宋体"/>
                <w:kern w:val="0"/>
                <w:sz w:val="21"/>
                <w:szCs w:val="21"/>
                <w:lang w:val="zh-CN" w:bidi="zh-CN"/>
              </w:rPr>
            </w:pPr>
            <w:r>
              <w:rPr>
                <w:rFonts w:hint="eastAsia" w:cs="宋体"/>
                <w:kern w:val="0"/>
                <w:sz w:val="21"/>
                <w:szCs w:val="21"/>
                <w:lang w:val="zh-CN" w:bidi="zh-CN"/>
              </w:rPr>
              <w:t>（五）完善质量工作制度</w:t>
            </w:r>
          </w:p>
        </w:tc>
        <w:tc>
          <w:tcPr>
            <w:tcW w:w="6206" w:type="dxa"/>
            <w:gridSpan w:val="2"/>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发展绿色优质农产品。（1分）</w:t>
            </w:r>
          </w:p>
        </w:tc>
        <w:tc>
          <w:tcPr>
            <w:tcW w:w="2300" w:type="dxa"/>
            <w:vMerge w:val="restart"/>
            <w:noWrap w:val="0"/>
            <w:vAlign w:val="center"/>
          </w:tcPr>
          <w:p>
            <w:pPr>
              <w:jc w:val="center"/>
              <w:rPr>
                <w:rFonts w:hint="default" w:cs="宋体"/>
                <w:kern w:val="0"/>
                <w:sz w:val="21"/>
                <w:szCs w:val="21"/>
                <w:lang w:val="en-US" w:bidi="zh-CN"/>
              </w:rPr>
            </w:pPr>
            <w:r>
              <w:rPr>
                <w:rFonts w:hint="eastAsia" w:cs="宋体"/>
                <w:kern w:val="0"/>
                <w:sz w:val="21"/>
                <w:szCs w:val="21"/>
                <w:lang w:val="zh-CN" w:bidi="zh-CN"/>
              </w:rPr>
              <w:t>市农业农村局</w:t>
            </w:r>
            <w:r>
              <w:rPr>
                <w:rFonts w:hint="eastAsia" w:cs="宋体"/>
                <w:kern w:val="0"/>
                <w:sz w:val="21"/>
                <w:szCs w:val="21"/>
                <w:lang w:val="en-US" w:bidi="zh-CN"/>
              </w:rPr>
              <w:t xml:space="preserve"> 市畜牧局</w:t>
            </w:r>
          </w:p>
        </w:tc>
        <w:tc>
          <w:tcPr>
            <w:tcW w:w="2300" w:type="dxa"/>
            <w:noWrap w:val="0"/>
            <w:vAlign w:val="center"/>
          </w:tcPr>
          <w:p>
            <w:pPr>
              <w:jc w:val="center"/>
              <w:rPr>
                <w:rFonts w:hint="eastAsia" w:cs="宋体"/>
                <w:kern w:val="0"/>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8" w:hRule="atLeast"/>
          <w:jc w:val="center"/>
        </w:trPr>
        <w:tc>
          <w:tcPr>
            <w:tcW w:w="1424" w:type="dxa"/>
            <w:vMerge w:val="continue"/>
            <w:tcBorders>
              <w:top w:val="nil"/>
            </w:tcBorders>
            <w:noWrap w:val="0"/>
            <w:vAlign w:val="center"/>
          </w:tcPr>
          <w:p>
            <w:pPr>
              <w:jc w:val="center"/>
              <w:rPr>
                <w:rFonts w:cs="宋体"/>
                <w:sz w:val="21"/>
                <w:szCs w:val="21"/>
              </w:rPr>
            </w:pPr>
          </w:p>
        </w:tc>
        <w:tc>
          <w:tcPr>
            <w:tcW w:w="1468" w:type="dxa"/>
            <w:vMerge w:val="continue"/>
            <w:tcBorders>
              <w:top w:val="nil"/>
            </w:tcBorders>
            <w:noWrap w:val="0"/>
            <w:vAlign w:val="center"/>
          </w:tcPr>
          <w:p>
            <w:pPr>
              <w:jc w:val="center"/>
              <w:rPr>
                <w:rFonts w:cs="宋体"/>
                <w:sz w:val="21"/>
                <w:szCs w:val="21"/>
              </w:rPr>
            </w:pPr>
          </w:p>
        </w:tc>
        <w:tc>
          <w:tcPr>
            <w:tcW w:w="6206" w:type="dxa"/>
            <w:gridSpan w:val="2"/>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完善农资打假专项治理体系。（2分）</w:t>
            </w:r>
          </w:p>
        </w:tc>
        <w:tc>
          <w:tcPr>
            <w:tcW w:w="2300" w:type="dxa"/>
            <w:vMerge w:val="continue"/>
            <w:tcBorders>
              <w:top w:val="nil"/>
            </w:tcBorders>
            <w:noWrap w:val="0"/>
            <w:vAlign w:val="center"/>
          </w:tcPr>
          <w:p>
            <w:pPr>
              <w:jc w:val="center"/>
              <w:rPr>
                <w:rFonts w:cs="宋体"/>
                <w:sz w:val="21"/>
                <w:szCs w:val="21"/>
              </w:rPr>
            </w:pPr>
          </w:p>
        </w:tc>
        <w:tc>
          <w:tcPr>
            <w:tcW w:w="2300" w:type="dxa"/>
            <w:tcBorders>
              <w:top w:val="nil"/>
            </w:tcBorders>
            <w:noWrap w:val="0"/>
            <w:vAlign w:val="center"/>
          </w:tcPr>
          <w:p>
            <w:pPr>
              <w:jc w:val="center"/>
              <w:rPr>
                <w:rFonts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tcBorders>
              <w:top w:val="nil"/>
            </w:tcBorders>
            <w:noWrap w:val="0"/>
            <w:vAlign w:val="center"/>
          </w:tcPr>
          <w:p>
            <w:pPr>
              <w:jc w:val="center"/>
              <w:rPr>
                <w:rFonts w:cs="宋体"/>
                <w:sz w:val="21"/>
                <w:szCs w:val="21"/>
              </w:rPr>
            </w:pPr>
          </w:p>
        </w:tc>
        <w:tc>
          <w:tcPr>
            <w:tcW w:w="1468" w:type="dxa"/>
            <w:vMerge w:val="continue"/>
            <w:tcBorders>
              <w:top w:val="nil"/>
            </w:tcBorders>
            <w:noWrap w:val="0"/>
            <w:vAlign w:val="center"/>
          </w:tcPr>
          <w:p>
            <w:pPr>
              <w:jc w:val="center"/>
              <w:rPr>
                <w:rFonts w:cs="宋体"/>
                <w:sz w:val="21"/>
                <w:szCs w:val="21"/>
              </w:rPr>
            </w:pPr>
          </w:p>
        </w:tc>
        <w:tc>
          <w:tcPr>
            <w:tcW w:w="6206" w:type="dxa"/>
            <w:gridSpan w:val="2"/>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加强工业和信息化领域质量提升和品牌建设工作。（4分）</w:t>
            </w:r>
          </w:p>
        </w:tc>
        <w:tc>
          <w:tcPr>
            <w:tcW w:w="2300" w:type="dxa"/>
            <w:noWrap w:val="0"/>
            <w:vAlign w:val="center"/>
          </w:tcPr>
          <w:p>
            <w:pPr>
              <w:jc w:val="center"/>
              <w:rPr>
                <w:rFonts w:cs="宋体"/>
                <w:kern w:val="0"/>
                <w:sz w:val="21"/>
                <w:szCs w:val="21"/>
                <w:lang w:val="zh-CN" w:bidi="zh-CN"/>
              </w:rPr>
            </w:pPr>
            <w:r>
              <w:rPr>
                <w:rFonts w:hint="eastAsia" w:cs="宋体"/>
                <w:kern w:val="0"/>
                <w:sz w:val="21"/>
                <w:szCs w:val="21"/>
                <w:lang w:val="zh-CN" w:bidi="zh-CN"/>
              </w:rPr>
              <w:t>市工业和信息化局</w:t>
            </w:r>
          </w:p>
        </w:tc>
        <w:tc>
          <w:tcPr>
            <w:tcW w:w="2300" w:type="dxa"/>
            <w:noWrap w:val="0"/>
            <w:vAlign w:val="center"/>
          </w:tcPr>
          <w:p>
            <w:pPr>
              <w:jc w:val="center"/>
              <w:rPr>
                <w:rFonts w:hint="eastAsia" w:cs="宋体"/>
                <w:kern w:val="0"/>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tcBorders>
              <w:top w:val="nil"/>
            </w:tcBorders>
            <w:noWrap w:val="0"/>
            <w:vAlign w:val="center"/>
          </w:tcPr>
          <w:p>
            <w:pPr>
              <w:jc w:val="center"/>
              <w:rPr>
                <w:rFonts w:cs="宋体"/>
                <w:sz w:val="21"/>
                <w:szCs w:val="21"/>
              </w:rPr>
            </w:pPr>
          </w:p>
        </w:tc>
        <w:tc>
          <w:tcPr>
            <w:tcW w:w="1468" w:type="dxa"/>
            <w:vMerge w:val="continue"/>
            <w:tcBorders>
              <w:top w:val="nil"/>
            </w:tcBorders>
            <w:noWrap w:val="0"/>
            <w:vAlign w:val="center"/>
          </w:tcPr>
          <w:p>
            <w:pPr>
              <w:jc w:val="center"/>
              <w:rPr>
                <w:rFonts w:cs="宋体"/>
                <w:sz w:val="21"/>
                <w:szCs w:val="21"/>
              </w:rPr>
            </w:pPr>
          </w:p>
        </w:tc>
        <w:tc>
          <w:tcPr>
            <w:tcW w:w="6206" w:type="dxa"/>
            <w:gridSpan w:val="2"/>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完善教育领域“双减”工作机制，健全义务教育质量评价体系。</w:t>
            </w:r>
            <w:r>
              <w:rPr>
                <w:rFonts w:hint="eastAsia" w:cs="宋体"/>
                <w:kern w:val="0"/>
                <w:sz w:val="21"/>
                <w:szCs w:val="21"/>
                <w:lang w:bidi="zh-CN"/>
              </w:rPr>
              <w:t>（</w:t>
            </w:r>
            <w:r>
              <w:rPr>
                <w:rFonts w:hint="eastAsia" w:cs="宋体"/>
                <w:kern w:val="0"/>
                <w:sz w:val="21"/>
                <w:szCs w:val="21"/>
                <w:lang w:val="en-US" w:bidi="zh-CN"/>
              </w:rPr>
              <w:t>3</w:t>
            </w:r>
            <w:r>
              <w:rPr>
                <w:rFonts w:hint="eastAsia" w:cs="宋体"/>
                <w:kern w:val="0"/>
                <w:sz w:val="21"/>
                <w:szCs w:val="21"/>
                <w:lang w:bidi="zh-CN"/>
              </w:rPr>
              <w:t>分）</w:t>
            </w:r>
          </w:p>
        </w:tc>
        <w:tc>
          <w:tcPr>
            <w:tcW w:w="2300" w:type="dxa"/>
            <w:noWrap w:val="0"/>
            <w:vAlign w:val="center"/>
          </w:tcPr>
          <w:p>
            <w:pPr>
              <w:jc w:val="center"/>
              <w:rPr>
                <w:rFonts w:cs="宋体"/>
                <w:kern w:val="0"/>
                <w:sz w:val="21"/>
                <w:szCs w:val="21"/>
                <w:lang w:val="zh-CN" w:bidi="zh-CN"/>
              </w:rPr>
            </w:pPr>
            <w:r>
              <w:rPr>
                <w:rFonts w:hint="eastAsia" w:cs="宋体"/>
                <w:kern w:val="0"/>
                <w:sz w:val="21"/>
                <w:szCs w:val="21"/>
                <w:lang w:val="zh-CN" w:bidi="zh-CN"/>
              </w:rPr>
              <w:t>市教育局</w:t>
            </w:r>
          </w:p>
        </w:tc>
        <w:tc>
          <w:tcPr>
            <w:tcW w:w="2300" w:type="dxa"/>
            <w:noWrap w:val="0"/>
            <w:vAlign w:val="center"/>
          </w:tcPr>
          <w:p>
            <w:pPr>
              <w:jc w:val="center"/>
              <w:rPr>
                <w:rFonts w:hint="eastAsia" w:cs="宋体"/>
                <w:kern w:val="0"/>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tcBorders>
              <w:top w:val="nil"/>
            </w:tcBorders>
            <w:noWrap w:val="0"/>
            <w:vAlign w:val="center"/>
          </w:tcPr>
          <w:p>
            <w:pPr>
              <w:jc w:val="center"/>
              <w:rPr>
                <w:rFonts w:cs="宋体"/>
                <w:sz w:val="21"/>
                <w:szCs w:val="21"/>
              </w:rPr>
            </w:pPr>
          </w:p>
        </w:tc>
        <w:tc>
          <w:tcPr>
            <w:tcW w:w="1468" w:type="dxa"/>
            <w:vMerge w:val="continue"/>
            <w:tcBorders>
              <w:top w:val="nil"/>
            </w:tcBorders>
            <w:noWrap w:val="0"/>
            <w:vAlign w:val="center"/>
          </w:tcPr>
          <w:p>
            <w:pPr>
              <w:jc w:val="center"/>
              <w:rPr>
                <w:rFonts w:cs="宋体"/>
                <w:sz w:val="21"/>
                <w:szCs w:val="21"/>
              </w:rPr>
            </w:pPr>
          </w:p>
        </w:tc>
        <w:tc>
          <w:tcPr>
            <w:tcW w:w="6206" w:type="dxa"/>
            <w:gridSpan w:val="2"/>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完善工程质量管理制度。（2分）</w:t>
            </w:r>
          </w:p>
        </w:tc>
        <w:tc>
          <w:tcPr>
            <w:tcW w:w="2300" w:type="dxa"/>
            <w:noWrap w:val="0"/>
            <w:vAlign w:val="center"/>
          </w:tcPr>
          <w:p>
            <w:pPr>
              <w:spacing w:line="280" w:lineRule="exact"/>
              <w:jc w:val="center"/>
              <w:rPr>
                <w:rFonts w:cs="宋体"/>
                <w:kern w:val="0"/>
                <w:sz w:val="21"/>
                <w:szCs w:val="21"/>
                <w:lang w:val="zh-CN" w:bidi="zh-CN"/>
              </w:rPr>
            </w:pPr>
            <w:r>
              <w:rPr>
                <w:rFonts w:hint="eastAsia" w:cs="宋体"/>
                <w:kern w:val="0"/>
                <w:sz w:val="21"/>
                <w:szCs w:val="21"/>
                <w:lang w:val="zh-CN" w:bidi="zh-CN"/>
              </w:rPr>
              <w:t>市住建局</w:t>
            </w:r>
          </w:p>
        </w:tc>
        <w:tc>
          <w:tcPr>
            <w:tcW w:w="2300" w:type="dxa"/>
            <w:noWrap w:val="0"/>
            <w:vAlign w:val="center"/>
          </w:tcPr>
          <w:p>
            <w:pPr>
              <w:spacing w:line="280" w:lineRule="exact"/>
              <w:jc w:val="center"/>
              <w:rPr>
                <w:rFonts w:hint="eastAsia" w:cs="宋体"/>
                <w:kern w:val="0"/>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8" w:hRule="atLeast"/>
          <w:jc w:val="center"/>
        </w:trPr>
        <w:tc>
          <w:tcPr>
            <w:tcW w:w="1424" w:type="dxa"/>
            <w:vMerge w:val="continue"/>
            <w:tcBorders>
              <w:top w:val="nil"/>
            </w:tcBorders>
            <w:noWrap w:val="0"/>
            <w:vAlign w:val="center"/>
          </w:tcPr>
          <w:p>
            <w:pPr>
              <w:jc w:val="center"/>
              <w:rPr>
                <w:rFonts w:cs="宋体"/>
                <w:sz w:val="21"/>
                <w:szCs w:val="21"/>
              </w:rPr>
            </w:pPr>
          </w:p>
        </w:tc>
        <w:tc>
          <w:tcPr>
            <w:tcW w:w="1468" w:type="dxa"/>
            <w:vMerge w:val="continue"/>
            <w:tcBorders>
              <w:top w:val="nil"/>
            </w:tcBorders>
            <w:noWrap w:val="0"/>
            <w:vAlign w:val="center"/>
          </w:tcPr>
          <w:p>
            <w:pPr>
              <w:jc w:val="center"/>
              <w:rPr>
                <w:rFonts w:cs="宋体"/>
                <w:sz w:val="21"/>
                <w:szCs w:val="21"/>
              </w:rPr>
            </w:pPr>
          </w:p>
        </w:tc>
        <w:tc>
          <w:tcPr>
            <w:tcW w:w="6206" w:type="dxa"/>
            <w:gridSpan w:val="2"/>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健全促进老字号创新发展政策体系。（1分）</w:t>
            </w:r>
          </w:p>
        </w:tc>
        <w:tc>
          <w:tcPr>
            <w:tcW w:w="2300" w:type="dxa"/>
            <w:vMerge w:val="restart"/>
            <w:noWrap w:val="0"/>
            <w:vAlign w:val="center"/>
          </w:tcPr>
          <w:p>
            <w:pPr>
              <w:spacing w:line="280" w:lineRule="exact"/>
              <w:jc w:val="center"/>
              <w:rPr>
                <w:rFonts w:cs="宋体"/>
                <w:kern w:val="0"/>
                <w:sz w:val="21"/>
                <w:szCs w:val="21"/>
                <w:lang w:val="zh-CN" w:bidi="zh-CN"/>
              </w:rPr>
            </w:pPr>
            <w:r>
              <w:rPr>
                <w:rFonts w:hint="eastAsia" w:cs="宋体"/>
                <w:kern w:val="0"/>
                <w:sz w:val="21"/>
                <w:szCs w:val="21"/>
                <w:lang w:val="zh-CN" w:bidi="zh-CN"/>
              </w:rPr>
              <w:t>市商务局</w:t>
            </w:r>
          </w:p>
        </w:tc>
        <w:tc>
          <w:tcPr>
            <w:tcW w:w="2300" w:type="dxa"/>
            <w:noWrap w:val="0"/>
            <w:vAlign w:val="center"/>
          </w:tcPr>
          <w:p>
            <w:pPr>
              <w:spacing w:line="280" w:lineRule="exact"/>
              <w:jc w:val="center"/>
              <w:rPr>
                <w:rFonts w:hint="eastAsia" w:cs="宋体"/>
                <w:kern w:val="0"/>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tcBorders>
              <w:top w:val="nil"/>
            </w:tcBorders>
            <w:noWrap w:val="0"/>
            <w:vAlign w:val="center"/>
          </w:tcPr>
          <w:p>
            <w:pPr>
              <w:jc w:val="center"/>
              <w:rPr>
                <w:rFonts w:cs="宋体"/>
                <w:sz w:val="21"/>
                <w:szCs w:val="21"/>
              </w:rPr>
            </w:pPr>
          </w:p>
        </w:tc>
        <w:tc>
          <w:tcPr>
            <w:tcW w:w="1468" w:type="dxa"/>
            <w:vMerge w:val="continue"/>
            <w:tcBorders>
              <w:top w:val="nil"/>
            </w:tcBorders>
            <w:noWrap w:val="0"/>
            <w:vAlign w:val="center"/>
          </w:tcPr>
          <w:p>
            <w:pPr>
              <w:jc w:val="center"/>
              <w:rPr>
                <w:rFonts w:cs="宋体"/>
                <w:sz w:val="21"/>
                <w:szCs w:val="21"/>
              </w:rPr>
            </w:pPr>
          </w:p>
        </w:tc>
        <w:tc>
          <w:tcPr>
            <w:tcW w:w="6206" w:type="dxa"/>
            <w:gridSpan w:val="2"/>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加强农村流通能力建设。（1分）</w:t>
            </w:r>
          </w:p>
        </w:tc>
        <w:tc>
          <w:tcPr>
            <w:tcW w:w="2300" w:type="dxa"/>
            <w:vMerge w:val="continue"/>
            <w:noWrap w:val="0"/>
            <w:vAlign w:val="center"/>
          </w:tcPr>
          <w:p>
            <w:pPr>
              <w:spacing w:line="280" w:lineRule="exact"/>
              <w:jc w:val="center"/>
              <w:rPr>
                <w:rFonts w:cs="宋体"/>
                <w:kern w:val="0"/>
                <w:sz w:val="21"/>
                <w:szCs w:val="21"/>
                <w:lang w:val="zh-CN" w:bidi="zh-CN"/>
              </w:rPr>
            </w:pPr>
          </w:p>
        </w:tc>
        <w:tc>
          <w:tcPr>
            <w:tcW w:w="2300" w:type="dxa"/>
            <w:noWrap w:val="0"/>
            <w:vAlign w:val="center"/>
          </w:tcPr>
          <w:p>
            <w:pPr>
              <w:spacing w:line="280" w:lineRule="exact"/>
              <w:jc w:val="center"/>
              <w:rPr>
                <w:rFonts w:cs="宋体"/>
                <w:kern w:val="0"/>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tcBorders>
              <w:top w:val="nil"/>
            </w:tcBorders>
            <w:noWrap w:val="0"/>
            <w:vAlign w:val="center"/>
          </w:tcPr>
          <w:p>
            <w:pPr>
              <w:jc w:val="center"/>
              <w:rPr>
                <w:rFonts w:cs="宋体"/>
                <w:sz w:val="21"/>
                <w:szCs w:val="21"/>
              </w:rPr>
            </w:pPr>
          </w:p>
        </w:tc>
        <w:tc>
          <w:tcPr>
            <w:tcW w:w="1468" w:type="dxa"/>
            <w:vMerge w:val="continue"/>
            <w:tcBorders>
              <w:top w:val="nil"/>
            </w:tcBorders>
            <w:noWrap w:val="0"/>
            <w:vAlign w:val="center"/>
          </w:tcPr>
          <w:p>
            <w:pPr>
              <w:jc w:val="center"/>
              <w:rPr>
                <w:rFonts w:cs="宋体"/>
                <w:sz w:val="21"/>
                <w:szCs w:val="21"/>
              </w:rPr>
            </w:pPr>
          </w:p>
        </w:tc>
        <w:tc>
          <w:tcPr>
            <w:tcW w:w="6206" w:type="dxa"/>
            <w:gridSpan w:val="2"/>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推动旅游服务质量监管与提升政策落实。（2分）</w:t>
            </w:r>
          </w:p>
        </w:tc>
        <w:tc>
          <w:tcPr>
            <w:tcW w:w="2300" w:type="dxa"/>
            <w:noWrap w:val="0"/>
            <w:vAlign w:val="center"/>
          </w:tcPr>
          <w:p>
            <w:pPr>
              <w:spacing w:line="280" w:lineRule="exact"/>
              <w:jc w:val="center"/>
              <w:rPr>
                <w:rFonts w:cs="宋体"/>
                <w:kern w:val="0"/>
                <w:sz w:val="21"/>
                <w:szCs w:val="21"/>
                <w:lang w:val="zh-CN" w:bidi="zh-CN"/>
              </w:rPr>
            </w:pPr>
            <w:r>
              <w:rPr>
                <w:rFonts w:hint="eastAsia" w:cs="宋体"/>
                <w:kern w:val="0"/>
                <w:sz w:val="21"/>
                <w:szCs w:val="21"/>
                <w:lang w:val="zh-CN" w:bidi="zh-CN"/>
              </w:rPr>
              <w:t>市文广旅局</w:t>
            </w:r>
          </w:p>
        </w:tc>
        <w:tc>
          <w:tcPr>
            <w:tcW w:w="2300" w:type="dxa"/>
            <w:noWrap w:val="0"/>
            <w:vAlign w:val="center"/>
          </w:tcPr>
          <w:p>
            <w:pPr>
              <w:spacing w:line="280" w:lineRule="exact"/>
              <w:jc w:val="center"/>
              <w:rPr>
                <w:rFonts w:hint="eastAsia" w:cs="宋体"/>
                <w:kern w:val="0"/>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tcBorders>
              <w:top w:val="nil"/>
            </w:tcBorders>
            <w:noWrap w:val="0"/>
            <w:vAlign w:val="center"/>
          </w:tcPr>
          <w:p>
            <w:pPr>
              <w:jc w:val="center"/>
              <w:rPr>
                <w:rFonts w:cs="宋体"/>
                <w:sz w:val="21"/>
                <w:szCs w:val="21"/>
              </w:rPr>
            </w:pPr>
          </w:p>
        </w:tc>
        <w:tc>
          <w:tcPr>
            <w:tcW w:w="1468" w:type="dxa"/>
            <w:vMerge w:val="continue"/>
            <w:tcBorders>
              <w:top w:val="nil"/>
            </w:tcBorders>
            <w:noWrap w:val="0"/>
            <w:vAlign w:val="center"/>
          </w:tcPr>
          <w:p>
            <w:pPr>
              <w:jc w:val="center"/>
              <w:rPr>
                <w:rFonts w:cs="宋体"/>
                <w:sz w:val="21"/>
                <w:szCs w:val="21"/>
              </w:rPr>
            </w:pPr>
          </w:p>
        </w:tc>
        <w:tc>
          <w:tcPr>
            <w:tcW w:w="6206" w:type="dxa"/>
            <w:gridSpan w:val="2"/>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落实质量法治建设机制。（1分）</w:t>
            </w:r>
          </w:p>
        </w:tc>
        <w:tc>
          <w:tcPr>
            <w:tcW w:w="2300" w:type="dxa"/>
            <w:vMerge w:val="restart"/>
            <w:noWrap w:val="0"/>
            <w:vAlign w:val="center"/>
          </w:tcPr>
          <w:p>
            <w:pPr>
              <w:jc w:val="center"/>
              <w:rPr>
                <w:rFonts w:cs="宋体"/>
                <w:kern w:val="0"/>
                <w:sz w:val="21"/>
                <w:szCs w:val="21"/>
                <w:lang w:val="zh-CN" w:bidi="zh-CN"/>
              </w:rPr>
            </w:pPr>
          </w:p>
          <w:p>
            <w:pPr>
              <w:jc w:val="center"/>
              <w:rPr>
                <w:rFonts w:hint="eastAsia" w:cs="宋体"/>
                <w:kern w:val="0"/>
                <w:sz w:val="21"/>
                <w:szCs w:val="21"/>
                <w:lang w:val="zh-CN" w:bidi="zh-CN"/>
              </w:rPr>
            </w:pPr>
          </w:p>
          <w:p>
            <w:pPr>
              <w:jc w:val="center"/>
              <w:rPr>
                <w:rFonts w:hint="eastAsia" w:cs="宋体"/>
                <w:kern w:val="0"/>
                <w:sz w:val="21"/>
                <w:szCs w:val="21"/>
                <w:lang w:val="zh-CN" w:bidi="zh-CN"/>
              </w:rPr>
            </w:pPr>
          </w:p>
          <w:p>
            <w:pPr>
              <w:ind w:firstLine="422" w:firstLineChars="200"/>
              <w:jc w:val="both"/>
              <w:rPr>
                <w:rFonts w:cs="宋体"/>
                <w:kern w:val="0"/>
                <w:sz w:val="21"/>
                <w:szCs w:val="21"/>
                <w:lang w:val="zh-CN" w:bidi="zh-CN"/>
              </w:rPr>
            </w:pPr>
            <w:r>
              <w:rPr>
                <w:rFonts w:hint="eastAsia" w:cs="宋体"/>
                <w:kern w:val="0"/>
                <w:sz w:val="21"/>
                <w:szCs w:val="21"/>
                <w:lang w:val="zh-CN" w:bidi="zh-CN"/>
              </w:rPr>
              <w:t>市市场监管局</w:t>
            </w:r>
          </w:p>
          <w:p>
            <w:pPr>
              <w:autoSpaceDE w:val="0"/>
              <w:autoSpaceDN w:val="0"/>
              <w:jc w:val="center"/>
              <w:rPr>
                <w:rFonts w:cs="宋体"/>
                <w:kern w:val="0"/>
                <w:sz w:val="21"/>
                <w:szCs w:val="21"/>
                <w:lang w:val="zh-CN" w:bidi="zh-CN"/>
              </w:rPr>
            </w:pPr>
          </w:p>
        </w:tc>
        <w:tc>
          <w:tcPr>
            <w:tcW w:w="2300" w:type="dxa"/>
            <w:noWrap w:val="0"/>
            <w:vAlign w:val="center"/>
          </w:tcPr>
          <w:p>
            <w:pPr>
              <w:autoSpaceDE w:val="0"/>
              <w:autoSpaceDN w:val="0"/>
              <w:jc w:val="center"/>
              <w:rPr>
                <w:rFonts w:cs="宋体"/>
                <w:kern w:val="0"/>
                <w:sz w:val="21"/>
                <w:szCs w:val="21"/>
                <w:lang w:val="zh-CN" w:bidi="zh-CN"/>
              </w:rPr>
            </w:pPr>
            <w:r>
              <w:rPr>
                <w:rFonts w:hint="eastAsia" w:cs="宋体"/>
                <w:kern w:val="0"/>
                <w:sz w:val="21"/>
                <w:szCs w:val="21"/>
                <w:lang w:val="zh-CN" w:bidi="zh-CN"/>
              </w:rPr>
              <w:t>法规科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8" w:hRule="atLeast"/>
          <w:jc w:val="center"/>
        </w:trPr>
        <w:tc>
          <w:tcPr>
            <w:tcW w:w="1424" w:type="dxa"/>
            <w:vMerge w:val="continue"/>
            <w:tcBorders>
              <w:top w:val="nil"/>
            </w:tcBorders>
            <w:noWrap w:val="0"/>
            <w:vAlign w:val="center"/>
          </w:tcPr>
          <w:p>
            <w:pPr>
              <w:jc w:val="center"/>
              <w:rPr>
                <w:rFonts w:cs="宋体"/>
                <w:sz w:val="21"/>
                <w:szCs w:val="21"/>
              </w:rPr>
            </w:pPr>
          </w:p>
        </w:tc>
        <w:tc>
          <w:tcPr>
            <w:tcW w:w="1468" w:type="dxa"/>
            <w:vMerge w:val="continue"/>
            <w:tcBorders>
              <w:top w:val="nil"/>
            </w:tcBorders>
            <w:noWrap w:val="0"/>
            <w:vAlign w:val="center"/>
          </w:tcPr>
          <w:p>
            <w:pPr>
              <w:jc w:val="center"/>
              <w:rPr>
                <w:rFonts w:cs="宋体"/>
                <w:sz w:val="21"/>
                <w:szCs w:val="21"/>
              </w:rPr>
            </w:pPr>
          </w:p>
        </w:tc>
        <w:tc>
          <w:tcPr>
            <w:tcW w:w="6206" w:type="dxa"/>
            <w:gridSpan w:val="2"/>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推动建立反不正当竞争工作协调机制，开展重点领域反不正当竞争执法。（1分）</w:t>
            </w:r>
          </w:p>
        </w:tc>
        <w:tc>
          <w:tcPr>
            <w:tcW w:w="2300" w:type="dxa"/>
            <w:vMerge w:val="continue"/>
            <w:noWrap w:val="0"/>
            <w:vAlign w:val="center"/>
          </w:tcPr>
          <w:p>
            <w:pPr>
              <w:autoSpaceDE w:val="0"/>
              <w:autoSpaceDN w:val="0"/>
              <w:jc w:val="center"/>
              <w:rPr>
                <w:rFonts w:cs="宋体"/>
                <w:kern w:val="0"/>
                <w:sz w:val="21"/>
                <w:szCs w:val="21"/>
                <w:lang w:val="zh-CN" w:bidi="zh-CN"/>
              </w:rPr>
            </w:pPr>
          </w:p>
        </w:tc>
        <w:tc>
          <w:tcPr>
            <w:tcW w:w="2300" w:type="dxa"/>
            <w:noWrap w:val="0"/>
            <w:vAlign w:val="center"/>
          </w:tcPr>
          <w:p>
            <w:pPr>
              <w:autoSpaceDE w:val="0"/>
              <w:autoSpaceDN w:val="0"/>
              <w:jc w:val="center"/>
              <w:rPr>
                <w:rFonts w:cs="宋体"/>
                <w:kern w:val="0"/>
                <w:sz w:val="21"/>
                <w:szCs w:val="21"/>
                <w:lang w:val="zh-CN" w:bidi="zh-CN"/>
              </w:rPr>
            </w:pPr>
            <w:r>
              <w:rPr>
                <w:rFonts w:hint="eastAsia" w:cs="宋体"/>
                <w:kern w:val="0"/>
                <w:sz w:val="21"/>
                <w:szCs w:val="21"/>
                <w:lang w:val="zh-CN" w:bidi="zh-CN"/>
              </w:rPr>
              <w:t>反不正当竞争科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tcBorders>
              <w:top w:val="nil"/>
            </w:tcBorders>
            <w:noWrap w:val="0"/>
            <w:vAlign w:val="center"/>
          </w:tcPr>
          <w:p>
            <w:pPr>
              <w:jc w:val="center"/>
              <w:rPr>
                <w:rFonts w:cs="宋体"/>
                <w:sz w:val="21"/>
                <w:szCs w:val="21"/>
              </w:rPr>
            </w:pPr>
          </w:p>
        </w:tc>
        <w:tc>
          <w:tcPr>
            <w:tcW w:w="1468" w:type="dxa"/>
            <w:vMerge w:val="continue"/>
            <w:tcBorders>
              <w:top w:val="nil"/>
            </w:tcBorders>
            <w:noWrap w:val="0"/>
            <w:vAlign w:val="center"/>
          </w:tcPr>
          <w:p>
            <w:pPr>
              <w:jc w:val="center"/>
              <w:rPr>
                <w:rFonts w:cs="宋体"/>
                <w:sz w:val="21"/>
                <w:szCs w:val="21"/>
              </w:rPr>
            </w:pPr>
          </w:p>
        </w:tc>
        <w:tc>
          <w:tcPr>
            <w:tcW w:w="6206" w:type="dxa"/>
            <w:gridSpan w:val="2"/>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落实公平竞争审查制度。（2分）</w:t>
            </w:r>
          </w:p>
        </w:tc>
        <w:tc>
          <w:tcPr>
            <w:tcW w:w="2300" w:type="dxa"/>
            <w:vMerge w:val="continue"/>
            <w:noWrap w:val="0"/>
            <w:vAlign w:val="center"/>
          </w:tcPr>
          <w:p>
            <w:pPr>
              <w:autoSpaceDE w:val="0"/>
              <w:autoSpaceDN w:val="0"/>
              <w:jc w:val="center"/>
              <w:rPr>
                <w:rFonts w:cs="宋体"/>
                <w:kern w:val="0"/>
                <w:sz w:val="21"/>
                <w:szCs w:val="21"/>
                <w:lang w:val="zh-CN" w:bidi="zh-CN"/>
              </w:rPr>
            </w:pPr>
          </w:p>
        </w:tc>
        <w:tc>
          <w:tcPr>
            <w:tcW w:w="2300" w:type="dxa"/>
            <w:noWrap w:val="0"/>
            <w:vAlign w:val="center"/>
          </w:tcPr>
          <w:p>
            <w:pPr>
              <w:autoSpaceDE w:val="0"/>
              <w:autoSpaceDN w:val="0"/>
              <w:jc w:val="center"/>
              <w:rPr>
                <w:rFonts w:cs="宋体"/>
                <w:kern w:val="0"/>
                <w:sz w:val="21"/>
                <w:szCs w:val="21"/>
                <w:lang w:val="zh-CN" w:bidi="zh-CN"/>
              </w:rPr>
            </w:pPr>
            <w:r>
              <w:rPr>
                <w:rFonts w:hint="eastAsia" w:cs="宋体"/>
                <w:kern w:val="0"/>
                <w:sz w:val="21"/>
                <w:szCs w:val="21"/>
                <w:lang w:val="zh-CN" w:bidi="zh-CN"/>
              </w:rPr>
              <w:t>反垄断科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tcBorders>
              <w:top w:val="nil"/>
            </w:tcBorders>
            <w:noWrap w:val="0"/>
            <w:vAlign w:val="center"/>
          </w:tcPr>
          <w:p>
            <w:pPr>
              <w:jc w:val="center"/>
              <w:rPr>
                <w:rFonts w:cs="宋体"/>
                <w:sz w:val="21"/>
                <w:szCs w:val="21"/>
              </w:rPr>
            </w:pPr>
          </w:p>
        </w:tc>
        <w:tc>
          <w:tcPr>
            <w:tcW w:w="1468" w:type="dxa"/>
            <w:vMerge w:val="continue"/>
            <w:tcBorders>
              <w:top w:val="nil"/>
            </w:tcBorders>
            <w:noWrap w:val="0"/>
            <w:vAlign w:val="center"/>
          </w:tcPr>
          <w:p>
            <w:pPr>
              <w:jc w:val="center"/>
              <w:rPr>
                <w:rFonts w:cs="宋体"/>
                <w:sz w:val="21"/>
                <w:szCs w:val="21"/>
              </w:rPr>
            </w:pPr>
          </w:p>
        </w:tc>
        <w:tc>
          <w:tcPr>
            <w:tcW w:w="6206" w:type="dxa"/>
            <w:gridSpan w:val="2"/>
            <w:tcBorders>
              <w:bottom w:val="nil"/>
            </w:tcBorders>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加强网络交易监管制度建设。（1分）</w:t>
            </w:r>
          </w:p>
        </w:tc>
        <w:tc>
          <w:tcPr>
            <w:tcW w:w="2300" w:type="dxa"/>
            <w:vMerge w:val="continue"/>
            <w:noWrap w:val="0"/>
            <w:vAlign w:val="center"/>
          </w:tcPr>
          <w:p>
            <w:pPr>
              <w:autoSpaceDE w:val="0"/>
              <w:autoSpaceDN w:val="0"/>
              <w:jc w:val="center"/>
              <w:rPr>
                <w:rFonts w:cs="宋体"/>
                <w:kern w:val="0"/>
                <w:sz w:val="21"/>
                <w:szCs w:val="21"/>
                <w:lang w:val="zh-CN" w:bidi="zh-CN"/>
              </w:rPr>
            </w:pPr>
          </w:p>
        </w:tc>
        <w:tc>
          <w:tcPr>
            <w:tcW w:w="2300" w:type="dxa"/>
            <w:noWrap w:val="0"/>
            <w:vAlign w:val="center"/>
          </w:tcPr>
          <w:p>
            <w:pPr>
              <w:autoSpaceDE w:val="0"/>
              <w:autoSpaceDN w:val="0"/>
              <w:jc w:val="center"/>
              <w:rPr>
                <w:rFonts w:cs="宋体"/>
                <w:kern w:val="0"/>
                <w:sz w:val="21"/>
                <w:szCs w:val="21"/>
                <w:lang w:val="zh-CN" w:bidi="zh-CN"/>
              </w:rPr>
            </w:pPr>
            <w:r>
              <w:rPr>
                <w:rFonts w:hint="eastAsia" w:cs="宋体"/>
                <w:kern w:val="0"/>
                <w:sz w:val="21"/>
                <w:szCs w:val="21"/>
                <w:lang w:val="zh-CN" w:bidi="zh-CN"/>
              </w:rPr>
              <w:t>网监科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1424" w:type="dxa"/>
            <w:vMerge w:val="restart"/>
            <w:tcBorders>
              <w:top w:val="single" w:color="auto" w:sz="4" w:space="0"/>
              <w:left w:val="single" w:color="auto" w:sz="4" w:space="0"/>
            </w:tcBorders>
            <w:noWrap w:val="0"/>
            <w:vAlign w:val="center"/>
          </w:tcPr>
          <w:p>
            <w:pPr>
              <w:spacing w:line="218" w:lineRule="auto"/>
              <w:jc w:val="center"/>
              <w:rPr>
                <w:rFonts w:cs="宋体"/>
                <w:kern w:val="0"/>
                <w:sz w:val="21"/>
                <w:szCs w:val="21"/>
                <w:lang w:val="zh-CN" w:bidi="zh-CN"/>
              </w:rPr>
            </w:pPr>
            <w:r>
              <w:rPr>
                <w:rFonts w:hint="eastAsia" w:cs="宋体"/>
                <w:kern w:val="0"/>
                <w:sz w:val="21"/>
                <w:szCs w:val="21"/>
                <w:lang w:val="zh-CN" w:bidi="zh-CN"/>
              </w:rPr>
              <w:t>三、质量安全</w:t>
            </w:r>
          </w:p>
          <w:p>
            <w:pPr>
              <w:spacing w:line="218" w:lineRule="auto"/>
              <w:jc w:val="center"/>
              <w:rPr>
                <w:rFonts w:cs="宋体"/>
                <w:kern w:val="0"/>
                <w:sz w:val="21"/>
                <w:szCs w:val="21"/>
                <w:lang w:val="zh-CN" w:bidi="zh-CN"/>
              </w:rPr>
            </w:pPr>
            <w:r>
              <w:rPr>
                <w:rFonts w:hint="eastAsia" w:cs="宋体"/>
                <w:kern w:val="0"/>
                <w:sz w:val="21"/>
                <w:szCs w:val="21"/>
                <w:lang w:val="zh-CN" w:bidi="zh-CN"/>
              </w:rPr>
              <w:t>监管（25分）</w:t>
            </w:r>
          </w:p>
          <w:p>
            <w:pPr>
              <w:spacing w:line="218" w:lineRule="auto"/>
              <w:jc w:val="center"/>
              <w:rPr>
                <w:rFonts w:cs="宋体"/>
                <w:kern w:val="0"/>
                <w:sz w:val="21"/>
                <w:szCs w:val="21"/>
                <w:lang w:val="zh-CN" w:bidi="zh-CN"/>
              </w:rPr>
            </w:pPr>
          </w:p>
          <w:p>
            <w:pPr>
              <w:spacing w:line="218" w:lineRule="auto"/>
              <w:jc w:val="center"/>
              <w:rPr>
                <w:rFonts w:cs="宋体"/>
                <w:kern w:val="0"/>
                <w:sz w:val="21"/>
                <w:szCs w:val="21"/>
                <w:lang w:val="zh-CN" w:bidi="zh-CN"/>
              </w:rPr>
            </w:pPr>
          </w:p>
          <w:p>
            <w:pPr>
              <w:spacing w:line="108" w:lineRule="auto"/>
              <w:jc w:val="center"/>
              <w:rPr>
                <w:rFonts w:cs="宋体"/>
                <w:kern w:val="0"/>
                <w:sz w:val="21"/>
                <w:szCs w:val="21"/>
                <w:lang w:val="zh-CN" w:bidi="zh-CN"/>
              </w:rPr>
            </w:pPr>
          </w:p>
          <w:p>
            <w:pPr>
              <w:spacing w:line="218" w:lineRule="auto"/>
              <w:jc w:val="center"/>
              <w:rPr>
                <w:rFonts w:cs="宋体"/>
                <w:kern w:val="0"/>
                <w:sz w:val="21"/>
                <w:szCs w:val="21"/>
                <w:lang w:val="zh-CN" w:bidi="zh-CN"/>
              </w:rPr>
            </w:pPr>
          </w:p>
          <w:p>
            <w:pPr>
              <w:spacing w:line="218" w:lineRule="auto"/>
              <w:jc w:val="center"/>
              <w:rPr>
                <w:rFonts w:cs="宋体"/>
                <w:kern w:val="0"/>
                <w:sz w:val="21"/>
                <w:szCs w:val="21"/>
                <w:lang w:val="zh-CN" w:bidi="zh-CN"/>
              </w:rPr>
            </w:pPr>
          </w:p>
          <w:p>
            <w:pPr>
              <w:spacing w:line="218" w:lineRule="auto"/>
              <w:jc w:val="center"/>
              <w:rPr>
                <w:rFonts w:cs="宋体"/>
                <w:kern w:val="0"/>
                <w:sz w:val="21"/>
                <w:szCs w:val="21"/>
                <w:lang w:val="zh-CN" w:bidi="zh-CN"/>
              </w:rPr>
            </w:pPr>
          </w:p>
          <w:p>
            <w:pPr>
              <w:spacing w:line="218" w:lineRule="auto"/>
              <w:jc w:val="center"/>
              <w:rPr>
                <w:rFonts w:cs="宋体"/>
                <w:kern w:val="0"/>
                <w:sz w:val="21"/>
                <w:szCs w:val="21"/>
                <w:lang w:val="zh-CN" w:bidi="zh-CN"/>
              </w:rPr>
            </w:pPr>
          </w:p>
          <w:p>
            <w:pPr>
              <w:spacing w:line="218" w:lineRule="auto"/>
              <w:jc w:val="center"/>
              <w:rPr>
                <w:rFonts w:cs="宋体"/>
                <w:kern w:val="0"/>
                <w:sz w:val="21"/>
                <w:szCs w:val="21"/>
                <w:lang w:val="zh-CN" w:bidi="zh-CN"/>
              </w:rPr>
            </w:pPr>
          </w:p>
          <w:p>
            <w:pPr>
              <w:spacing w:line="218" w:lineRule="auto"/>
              <w:jc w:val="center"/>
              <w:rPr>
                <w:rFonts w:cs="宋体"/>
                <w:kern w:val="0"/>
                <w:sz w:val="21"/>
                <w:szCs w:val="21"/>
                <w:lang w:val="zh-CN" w:bidi="zh-CN"/>
              </w:rPr>
            </w:pPr>
          </w:p>
          <w:p>
            <w:pPr>
              <w:spacing w:line="218" w:lineRule="auto"/>
              <w:jc w:val="center"/>
              <w:rPr>
                <w:rFonts w:cs="宋体"/>
                <w:kern w:val="0"/>
                <w:sz w:val="21"/>
                <w:szCs w:val="21"/>
                <w:lang w:val="zh-CN" w:bidi="zh-CN"/>
              </w:rPr>
            </w:pPr>
          </w:p>
          <w:p>
            <w:pPr>
              <w:spacing w:line="218" w:lineRule="auto"/>
              <w:jc w:val="center"/>
              <w:rPr>
                <w:rFonts w:cs="宋体"/>
                <w:kern w:val="0"/>
                <w:sz w:val="21"/>
                <w:szCs w:val="21"/>
                <w:lang w:val="zh-CN" w:bidi="zh-CN"/>
              </w:rPr>
            </w:pPr>
          </w:p>
          <w:p>
            <w:pPr>
              <w:spacing w:line="218" w:lineRule="auto"/>
              <w:jc w:val="left"/>
              <w:rPr>
                <w:rFonts w:cs="宋体"/>
                <w:kern w:val="0"/>
                <w:sz w:val="21"/>
                <w:szCs w:val="21"/>
                <w:lang w:val="zh-CN" w:bidi="zh-CN"/>
              </w:rPr>
            </w:pPr>
          </w:p>
          <w:p>
            <w:pPr>
              <w:spacing w:line="218" w:lineRule="auto"/>
              <w:jc w:val="center"/>
              <w:rPr>
                <w:rFonts w:cs="宋体"/>
                <w:kern w:val="0"/>
                <w:sz w:val="21"/>
                <w:szCs w:val="21"/>
                <w:lang w:val="zh-CN" w:bidi="zh-CN"/>
              </w:rPr>
            </w:pPr>
            <w:r>
              <w:rPr>
                <w:rFonts w:hint="eastAsia" w:cs="宋体"/>
                <w:kern w:val="0"/>
                <w:sz w:val="21"/>
                <w:szCs w:val="21"/>
                <w:lang w:val="zh-CN" w:bidi="zh-CN"/>
              </w:rPr>
              <w:t>三、质量安全</w:t>
            </w:r>
          </w:p>
          <w:p>
            <w:pPr>
              <w:spacing w:line="218" w:lineRule="auto"/>
              <w:jc w:val="center"/>
              <w:rPr>
                <w:rFonts w:cs="宋体"/>
                <w:kern w:val="0"/>
                <w:sz w:val="21"/>
                <w:szCs w:val="21"/>
                <w:lang w:val="zh-CN" w:bidi="zh-CN"/>
              </w:rPr>
            </w:pPr>
            <w:r>
              <w:rPr>
                <w:rFonts w:hint="eastAsia" w:cs="宋体"/>
                <w:kern w:val="0"/>
                <w:sz w:val="21"/>
                <w:szCs w:val="21"/>
                <w:lang w:val="zh-CN" w:bidi="zh-CN"/>
              </w:rPr>
              <w:t>监管（25分）</w:t>
            </w:r>
          </w:p>
          <w:p>
            <w:pPr>
              <w:autoSpaceDE w:val="0"/>
              <w:autoSpaceDN w:val="0"/>
              <w:spacing w:line="218" w:lineRule="auto"/>
              <w:jc w:val="center"/>
              <w:rPr>
                <w:rFonts w:cs="宋体"/>
                <w:kern w:val="0"/>
                <w:sz w:val="21"/>
                <w:szCs w:val="21"/>
                <w:lang w:val="zh-CN" w:bidi="zh-CN"/>
              </w:rPr>
            </w:pPr>
          </w:p>
        </w:tc>
        <w:tc>
          <w:tcPr>
            <w:tcW w:w="1468" w:type="dxa"/>
            <w:tcBorders>
              <w:top w:val="single" w:color="auto" w:sz="4" w:space="0"/>
            </w:tcBorders>
            <w:noWrap w:val="0"/>
            <w:vAlign w:val="center"/>
          </w:tcPr>
          <w:p>
            <w:pPr>
              <w:spacing w:line="218" w:lineRule="auto"/>
              <w:jc w:val="center"/>
              <w:rPr>
                <w:rFonts w:cs="宋体"/>
                <w:kern w:val="0"/>
                <w:sz w:val="21"/>
                <w:szCs w:val="21"/>
                <w:lang w:val="zh-CN" w:bidi="zh-CN"/>
              </w:rPr>
            </w:pPr>
            <w:r>
              <w:rPr>
                <w:rFonts w:hint="eastAsia" w:cs="宋体"/>
                <w:kern w:val="0"/>
                <w:sz w:val="21"/>
                <w:szCs w:val="21"/>
                <w:lang w:val="zh-CN" w:bidi="zh-CN"/>
              </w:rPr>
              <w:t>（六）加强质量安全风险管理</w:t>
            </w:r>
          </w:p>
        </w:tc>
        <w:tc>
          <w:tcPr>
            <w:tcW w:w="6206" w:type="dxa"/>
            <w:gridSpan w:val="2"/>
            <w:tcBorders>
              <w:top w:val="single" w:color="auto" w:sz="4" w:space="0"/>
              <w:bottom w:val="single" w:color="auto" w:sz="4" w:space="0"/>
            </w:tcBorders>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加强工业产品质量安全风险监控。（0.5分）</w:t>
            </w:r>
          </w:p>
        </w:tc>
        <w:tc>
          <w:tcPr>
            <w:tcW w:w="2300" w:type="dxa"/>
            <w:vMerge w:val="continue"/>
            <w:tcBorders>
              <w:bottom w:val="single" w:color="auto" w:sz="4" w:space="0"/>
            </w:tcBorders>
            <w:noWrap w:val="0"/>
            <w:vAlign w:val="center"/>
          </w:tcPr>
          <w:p>
            <w:pPr>
              <w:jc w:val="center"/>
              <w:rPr>
                <w:sz w:val="21"/>
                <w:szCs w:val="21"/>
              </w:rPr>
            </w:pPr>
          </w:p>
        </w:tc>
        <w:tc>
          <w:tcPr>
            <w:tcW w:w="2300" w:type="dxa"/>
            <w:tcBorders>
              <w:bottom w:val="single" w:color="auto" w:sz="4" w:space="0"/>
            </w:tcBorders>
            <w:noWrap w:val="0"/>
            <w:vAlign w:val="center"/>
          </w:tcPr>
          <w:p>
            <w:pPr>
              <w:jc w:val="center"/>
              <w:rPr>
                <w:rFonts w:hint="eastAsia" w:eastAsia="宋体"/>
                <w:sz w:val="21"/>
                <w:szCs w:val="21"/>
                <w:lang w:eastAsia="zh-CN"/>
              </w:rPr>
            </w:pPr>
            <w:r>
              <w:rPr>
                <w:rFonts w:hint="eastAsia"/>
                <w:sz w:val="21"/>
                <w:szCs w:val="21"/>
                <w:lang w:eastAsia="zh-CN"/>
              </w:rPr>
              <w:t>监督科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0" w:hRule="atLeast"/>
          <w:jc w:val="center"/>
        </w:trPr>
        <w:tc>
          <w:tcPr>
            <w:tcW w:w="1424" w:type="dxa"/>
            <w:vMerge w:val="continue"/>
            <w:tcBorders>
              <w:left w:val="single" w:color="auto" w:sz="4" w:space="0"/>
            </w:tcBorders>
            <w:noWrap w:val="0"/>
            <w:vAlign w:val="center"/>
          </w:tcPr>
          <w:p>
            <w:pPr>
              <w:autoSpaceDE w:val="0"/>
              <w:autoSpaceDN w:val="0"/>
              <w:spacing w:line="218" w:lineRule="auto"/>
              <w:jc w:val="center"/>
              <w:rPr>
                <w:rFonts w:cs="宋体"/>
                <w:kern w:val="0"/>
                <w:sz w:val="21"/>
                <w:szCs w:val="21"/>
                <w:lang w:val="zh-CN" w:bidi="zh-CN"/>
              </w:rPr>
            </w:pPr>
          </w:p>
        </w:tc>
        <w:tc>
          <w:tcPr>
            <w:tcW w:w="1468" w:type="dxa"/>
            <w:noWrap w:val="0"/>
            <w:vAlign w:val="center"/>
          </w:tcPr>
          <w:p>
            <w:pPr>
              <w:autoSpaceDE w:val="0"/>
              <w:autoSpaceDN w:val="0"/>
              <w:spacing w:line="218" w:lineRule="auto"/>
              <w:jc w:val="center"/>
              <w:rPr>
                <w:rFonts w:cs="宋体"/>
                <w:kern w:val="0"/>
                <w:sz w:val="21"/>
                <w:szCs w:val="21"/>
                <w:lang w:val="zh-CN" w:bidi="zh-CN"/>
              </w:rPr>
            </w:pPr>
            <w:r>
              <w:rPr>
                <w:rFonts w:hint="eastAsia" w:cs="宋体"/>
                <w:kern w:val="0"/>
                <w:sz w:val="21"/>
                <w:szCs w:val="21"/>
                <w:lang w:val="zh-CN" w:bidi="zh-CN"/>
              </w:rPr>
              <w:t>（六）加强质量安全风险管理</w:t>
            </w:r>
          </w:p>
        </w:tc>
        <w:tc>
          <w:tcPr>
            <w:tcW w:w="6206" w:type="dxa"/>
            <w:gridSpan w:val="2"/>
            <w:tcBorders>
              <w:top w:val="single" w:color="auto" w:sz="4" w:space="0"/>
              <w:right w:val="single" w:color="auto" w:sz="4" w:space="0"/>
            </w:tcBorders>
            <w:noWrap w:val="0"/>
            <w:vAlign w:val="center"/>
          </w:tcPr>
          <w:p>
            <w:pPr>
              <w:spacing w:line="218" w:lineRule="auto"/>
              <w:ind w:firstLine="211" w:firstLineChars="100"/>
              <w:jc w:val="left"/>
              <w:rPr>
                <w:rFonts w:cs="宋体"/>
                <w:kern w:val="0"/>
                <w:sz w:val="21"/>
                <w:szCs w:val="21"/>
                <w:lang w:val="zh-CN" w:bidi="zh-CN"/>
              </w:rPr>
            </w:pPr>
            <w:r>
              <w:rPr>
                <w:rFonts w:hint="eastAsia" w:cs="宋体"/>
                <w:kern w:val="0"/>
                <w:sz w:val="21"/>
                <w:szCs w:val="21"/>
                <w:lang w:val="zh-CN" w:bidi="zh-CN"/>
              </w:rPr>
              <w:t>组织开展进出口商品质量安全风险监测。（3分）</w:t>
            </w:r>
          </w:p>
        </w:tc>
        <w:tc>
          <w:tcPr>
            <w:tcW w:w="2300" w:type="dxa"/>
            <w:tcBorders>
              <w:top w:val="single" w:color="auto" w:sz="4" w:space="0"/>
              <w:right w:val="single" w:color="auto" w:sz="4" w:space="0"/>
            </w:tcBorders>
            <w:noWrap w:val="0"/>
            <w:vAlign w:val="center"/>
          </w:tcPr>
          <w:p>
            <w:pPr>
              <w:ind w:right="105" w:rightChars="50"/>
              <w:jc w:val="center"/>
              <w:rPr>
                <w:rFonts w:cs="宋体"/>
                <w:kern w:val="0"/>
                <w:sz w:val="21"/>
                <w:szCs w:val="21"/>
                <w:lang w:val="zh-CN" w:bidi="zh-CN"/>
              </w:rPr>
            </w:pPr>
            <w:r>
              <w:rPr>
                <w:rFonts w:hint="eastAsia" w:cs="宋体"/>
                <w:kern w:val="0"/>
                <w:sz w:val="21"/>
                <w:szCs w:val="21"/>
                <w:lang w:val="zh-CN" w:bidi="zh-CN"/>
              </w:rPr>
              <w:t>漯河海关</w:t>
            </w:r>
          </w:p>
        </w:tc>
        <w:tc>
          <w:tcPr>
            <w:tcW w:w="2300" w:type="dxa"/>
            <w:tcBorders>
              <w:top w:val="single" w:color="auto" w:sz="4" w:space="0"/>
              <w:right w:val="single" w:color="auto" w:sz="4" w:space="0"/>
            </w:tcBorders>
            <w:noWrap w:val="0"/>
            <w:vAlign w:val="center"/>
          </w:tcPr>
          <w:p>
            <w:pPr>
              <w:ind w:right="105" w:rightChars="50"/>
              <w:jc w:val="center"/>
              <w:rPr>
                <w:rFonts w:hint="eastAsia" w:cs="宋体"/>
                <w:kern w:val="0"/>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tcBorders>
              <w:left w:val="single" w:color="auto" w:sz="4" w:space="0"/>
            </w:tcBorders>
            <w:noWrap w:val="0"/>
            <w:vAlign w:val="center"/>
          </w:tcPr>
          <w:p>
            <w:pPr>
              <w:autoSpaceDE w:val="0"/>
              <w:autoSpaceDN w:val="0"/>
              <w:spacing w:line="218" w:lineRule="auto"/>
              <w:jc w:val="center"/>
              <w:rPr>
                <w:rFonts w:cs="宋体"/>
                <w:kern w:val="0"/>
                <w:sz w:val="21"/>
                <w:szCs w:val="21"/>
                <w:lang w:val="zh-CN" w:bidi="zh-CN"/>
              </w:rPr>
            </w:pPr>
          </w:p>
        </w:tc>
        <w:tc>
          <w:tcPr>
            <w:tcW w:w="1468" w:type="dxa"/>
            <w:vMerge w:val="restart"/>
            <w:tcBorders>
              <w:top w:val="nil"/>
            </w:tcBorders>
            <w:noWrap w:val="0"/>
            <w:vAlign w:val="center"/>
          </w:tcPr>
          <w:p>
            <w:pPr>
              <w:spacing w:line="218" w:lineRule="auto"/>
              <w:jc w:val="center"/>
              <w:rPr>
                <w:rFonts w:cs="宋体"/>
                <w:kern w:val="0"/>
                <w:sz w:val="21"/>
                <w:szCs w:val="21"/>
                <w:lang w:val="zh-CN" w:bidi="zh-CN"/>
              </w:rPr>
            </w:pPr>
            <w:r>
              <w:rPr>
                <w:rFonts w:hint="eastAsia" w:cs="宋体"/>
                <w:kern w:val="0"/>
                <w:sz w:val="21"/>
                <w:szCs w:val="21"/>
                <w:lang w:val="zh-CN" w:bidi="zh-CN"/>
              </w:rPr>
              <w:t>（七）加大质量安全监管力度</w:t>
            </w:r>
          </w:p>
          <w:p>
            <w:pPr>
              <w:spacing w:line="218" w:lineRule="auto"/>
              <w:jc w:val="center"/>
              <w:rPr>
                <w:rFonts w:cs="宋体"/>
                <w:kern w:val="0"/>
                <w:sz w:val="21"/>
                <w:szCs w:val="21"/>
                <w:lang w:val="zh-CN" w:bidi="zh-CN"/>
              </w:rPr>
            </w:pPr>
          </w:p>
        </w:tc>
        <w:tc>
          <w:tcPr>
            <w:tcW w:w="6206" w:type="dxa"/>
            <w:gridSpan w:val="2"/>
            <w:tcBorders>
              <w:top w:val="single" w:color="auto" w:sz="4" w:space="0"/>
            </w:tcBorders>
            <w:noWrap w:val="0"/>
            <w:vAlign w:val="center"/>
          </w:tcPr>
          <w:p>
            <w:pPr>
              <w:spacing w:line="295" w:lineRule="exact"/>
              <w:ind w:left="105" w:leftChars="50" w:right="105" w:rightChars="50"/>
              <w:jc w:val="left"/>
              <w:rPr>
                <w:rFonts w:cs="宋体"/>
                <w:kern w:val="0"/>
                <w:sz w:val="21"/>
                <w:szCs w:val="21"/>
                <w:lang w:val="zh-CN" w:bidi="zh-CN"/>
              </w:rPr>
            </w:pPr>
            <w:r>
              <w:rPr>
                <w:rFonts w:hint="eastAsia" w:cs="宋体"/>
                <w:kern w:val="0"/>
                <w:sz w:val="21"/>
                <w:szCs w:val="21"/>
                <w:lang w:val="zh-CN" w:bidi="zh-CN"/>
              </w:rPr>
              <w:t>加强农资产品质量监督抽检和检查，提升农资监管执法保障能力。（3分）</w:t>
            </w:r>
          </w:p>
        </w:tc>
        <w:tc>
          <w:tcPr>
            <w:tcW w:w="2300" w:type="dxa"/>
            <w:tcBorders>
              <w:top w:val="single" w:color="auto" w:sz="4" w:space="0"/>
            </w:tcBorders>
            <w:noWrap w:val="0"/>
            <w:vAlign w:val="center"/>
          </w:tcPr>
          <w:p>
            <w:pPr>
              <w:jc w:val="center"/>
              <w:rPr>
                <w:rFonts w:hint="default" w:eastAsia="宋体" w:cs="宋体"/>
                <w:sz w:val="21"/>
                <w:szCs w:val="21"/>
                <w:lang w:val="en-US" w:eastAsia="zh-CN"/>
              </w:rPr>
            </w:pPr>
            <w:r>
              <w:rPr>
                <w:rFonts w:hint="eastAsia"/>
                <w:sz w:val="21"/>
                <w:szCs w:val="21"/>
                <w:lang w:eastAsia="zh-CN"/>
              </w:rPr>
              <w:t>市</w:t>
            </w:r>
            <w:r>
              <w:rPr>
                <w:rFonts w:hint="eastAsia"/>
                <w:sz w:val="21"/>
                <w:szCs w:val="21"/>
              </w:rPr>
              <w:t>农业农村</w:t>
            </w:r>
            <w:r>
              <w:rPr>
                <w:rFonts w:hint="eastAsia"/>
                <w:sz w:val="21"/>
                <w:szCs w:val="21"/>
                <w:lang w:eastAsia="zh-CN"/>
              </w:rPr>
              <w:t>局</w:t>
            </w:r>
            <w:r>
              <w:rPr>
                <w:rFonts w:hint="eastAsia"/>
                <w:sz w:val="21"/>
                <w:szCs w:val="21"/>
                <w:lang w:val="en-US" w:eastAsia="zh-CN"/>
              </w:rPr>
              <w:t xml:space="preserve"> 市畜牧局</w:t>
            </w:r>
          </w:p>
        </w:tc>
        <w:tc>
          <w:tcPr>
            <w:tcW w:w="2300" w:type="dxa"/>
            <w:tcBorders>
              <w:top w:val="single" w:color="auto" w:sz="4" w:space="0"/>
            </w:tcBorders>
            <w:noWrap w:val="0"/>
            <w:vAlign w:val="center"/>
          </w:tcPr>
          <w:p>
            <w:pPr>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tcBorders>
              <w:left w:val="single" w:color="auto" w:sz="4" w:space="0"/>
            </w:tcBorders>
            <w:noWrap w:val="0"/>
            <w:vAlign w:val="center"/>
          </w:tcPr>
          <w:p>
            <w:pPr>
              <w:autoSpaceDE w:val="0"/>
              <w:autoSpaceDN w:val="0"/>
              <w:spacing w:line="218" w:lineRule="auto"/>
              <w:jc w:val="center"/>
              <w:rPr>
                <w:rFonts w:cs="宋体"/>
                <w:kern w:val="0"/>
                <w:sz w:val="21"/>
                <w:szCs w:val="21"/>
                <w:lang w:val="zh-CN" w:bidi="zh-CN"/>
              </w:rPr>
            </w:pPr>
          </w:p>
        </w:tc>
        <w:tc>
          <w:tcPr>
            <w:tcW w:w="1468" w:type="dxa"/>
            <w:vMerge w:val="continue"/>
            <w:noWrap w:val="0"/>
            <w:vAlign w:val="center"/>
          </w:tcPr>
          <w:p>
            <w:pPr>
              <w:spacing w:line="218" w:lineRule="auto"/>
              <w:jc w:val="center"/>
              <w:rPr>
                <w:rFonts w:cs="宋体"/>
                <w:kern w:val="0"/>
                <w:sz w:val="21"/>
                <w:szCs w:val="21"/>
                <w:lang w:val="zh-CN" w:bidi="zh-CN"/>
              </w:rPr>
            </w:pPr>
          </w:p>
        </w:tc>
        <w:tc>
          <w:tcPr>
            <w:tcW w:w="6206" w:type="dxa"/>
            <w:gridSpan w:val="2"/>
            <w:tcBorders>
              <w:top w:val="single" w:color="auto" w:sz="4" w:space="0"/>
            </w:tcBorders>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强化公路水路工程质量监管。（1分）</w:t>
            </w:r>
          </w:p>
        </w:tc>
        <w:tc>
          <w:tcPr>
            <w:tcW w:w="2300" w:type="dxa"/>
            <w:tcBorders>
              <w:top w:val="single" w:color="auto" w:sz="4" w:space="0"/>
            </w:tcBorders>
            <w:noWrap w:val="0"/>
            <w:vAlign w:val="center"/>
          </w:tcPr>
          <w:p>
            <w:pPr>
              <w:jc w:val="center"/>
              <w:rPr>
                <w:rFonts w:cs="宋体"/>
                <w:kern w:val="0"/>
                <w:sz w:val="21"/>
                <w:szCs w:val="21"/>
                <w:lang w:val="zh-CN" w:bidi="zh-CN"/>
              </w:rPr>
            </w:pPr>
            <w:r>
              <w:rPr>
                <w:rFonts w:hint="eastAsia" w:cs="宋体"/>
                <w:kern w:val="0"/>
                <w:sz w:val="21"/>
                <w:szCs w:val="21"/>
                <w:lang w:val="zh-CN" w:bidi="zh-CN"/>
              </w:rPr>
              <w:t>市交通运输局</w:t>
            </w:r>
          </w:p>
        </w:tc>
        <w:tc>
          <w:tcPr>
            <w:tcW w:w="2300" w:type="dxa"/>
            <w:tcBorders>
              <w:top w:val="single" w:color="auto" w:sz="4" w:space="0"/>
            </w:tcBorders>
            <w:noWrap w:val="0"/>
            <w:vAlign w:val="center"/>
          </w:tcPr>
          <w:p>
            <w:pPr>
              <w:jc w:val="center"/>
              <w:rPr>
                <w:rFonts w:hint="eastAsia" w:cs="宋体"/>
                <w:kern w:val="0"/>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tcBorders>
              <w:left w:val="single" w:color="auto" w:sz="4" w:space="0"/>
            </w:tcBorders>
            <w:noWrap w:val="0"/>
            <w:vAlign w:val="center"/>
          </w:tcPr>
          <w:p>
            <w:pPr>
              <w:jc w:val="center"/>
              <w:rPr>
                <w:rFonts w:cs="宋体"/>
                <w:sz w:val="21"/>
                <w:szCs w:val="21"/>
              </w:rPr>
            </w:pPr>
          </w:p>
        </w:tc>
        <w:tc>
          <w:tcPr>
            <w:tcW w:w="1468" w:type="dxa"/>
            <w:vMerge w:val="continue"/>
            <w:noWrap w:val="0"/>
            <w:vAlign w:val="center"/>
          </w:tcPr>
          <w:p>
            <w:pPr>
              <w:jc w:val="center"/>
              <w:rPr>
                <w:rFonts w:cs="宋体"/>
                <w:sz w:val="21"/>
                <w:szCs w:val="21"/>
              </w:rPr>
            </w:pPr>
          </w:p>
        </w:tc>
        <w:tc>
          <w:tcPr>
            <w:tcW w:w="6206" w:type="dxa"/>
            <w:gridSpan w:val="2"/>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加强房屋市政工程质量监管。（2.5分）</w:t>
            </w:r>
          </w:p>
        </w:tc>
        <w:tc>
          <w:tcPr>
            <w:tcW w:w="2300" w:type="dxa"/>
            <w:noWrap w:val="0"/>
            <w:vAlign w:val="center"/>
          </w:tcPr>
          <w:p>
            <w:pPr>
              <w:spacing w:line="278" w:lineRule="exact"/>
              <w:jc w:val="center"/>
              <w:rPr>
                <w:rFonts w:cs="宋体"/>
                <w:kern w:val="0"/>
                <w:sz w:val="21"/>
                <w:szCs w:val="21"/>
                <w:lang w:val="zh-CN" w:bidi="zh-CN"/>
              </w:rPr>
            </w:pPr>
            <w:r>
              <w:rPr>
                <w:rFonts w:hint="eastAsia" w:cs="宋体"/>
                <w:kern w:val="0"/>
                <w:sz w:val="21"/>
                <w:szCs w:val="21"/>
                <w:lang w:val="zh-CN" w:bidi="zh-CN"/>
              </w:rPr>
              <w:t>市住建局</w:t>
            </w:r>
          </w:p>
        </w:tc>
        <w:tc>
          <w:tcPr>
            <w:tcW w:w="2300" w:type="dxa"/>
            <w:noWrap w:val="0"/>
            <w:vAlign w:val="center"/>
          </w:tcPr>
          <w:p>
            <w:pPr>
              <w:spacing w:line="278" w:lineRule="exact"/>
              <w:jc w:val="center"/>
              <w:rPr>
                <w:rFonts w:hint="eastAsia" w:cs="宋体"/>
                <w:kern w:val="0"/>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8" w:hRule="atLeast"/>
          <w:jc w:val="center"/>
        </w:trPr>
        <w:tc>
          <w:tcPr>
            <w:tcW w:w="1424" w:type="dxa"/>
            <w:vMerge w:val="continue"/>
            <w:tcBorders>
              <w:left w:val="single" w:color="auto" w:sz="4" w:space="0"/>
            </w:tcBorders>
            <w:noWrap w:val="0"/>
            <w:vAlign w:val="center"/>
          </w:tcPr>
          <w:p>
            <w:pPr>
              <w:jc w:val="center"/>
              <w:rPr>
                <w:rFonts w:cs="宋体"/>
                <w:sz w:val="21"/>
                <w:szCs w:val="21"/>
              </w:rPr>
            </w:pPr>
          </w:p>
        </w:tc>
        <w:tc>
          <w:tcPr>
            <w:tcW w:w="1468" w:type="dxa"/>
            <w:vMerge w:val="continue"/>
            <w:noWrap w:val="0"/>
            <w:vAlign w:val="center"/>
          </w:tcPr>
          <w:p>
            <w:pPr>
              <w:jc w:val="center"/>
              <w:rPr>
                <w:rFonts w:cs="宋体"/>
                <w:sz w:val="21"/>
                <w:szCs w:val="21"/>
              </w:rPr>
            </w:pPr>
          </w:p>
        </w:tc>
        <w:tc>
          <w:tcPr>
            <w:tcW w:w="6206" w:type="dxa"/>
            <w:gridSpan w:val="2"/>
            <w:noWrap w:val="0"/>
            <w:vAlign w:val="center"/>
          </w:tcPr>
          <w:p>
            <w:pPr>
              <w:tabs>
                <w:tab w:val="left" w:pos="2720"/>
              </w:tabs>
              <w:ind w:left="105" w:leftChars="50" w:right="105" w:rightChars="50"/>
              <w:jc w:val="left"/>
              <w:rPr>
                <w:rFonts w:cs="宋体"/>
                <w:kern w:val="0"/>
                <w:sz w:val="21"/>
                <w:szCs w:val="21"/>
                <w:lang w:val="zh-CN" w:bidi="zh-CN"/>
              </w:rPr>
            </w:pPr>
            <w:r>
              <w:rPr>
                <w:rFonts w:hint="eastAsia" w:cs="宋体"/>
                <w:kern w:val="0"/>
                <w:sz w:val="21"/>
                <w:szCs w:val="21"/>
                <w:lang w:val="zh-CN" w:bidi="zh-CN"/>
              </w:rPr>
              <w:t>加强产品质量监督管理。（1.5分）</w:t>
            </w:r>
          </w:p>
        </w:tc>
        <w:tc>
          <w:tcPr>
            <w:tcW w:w="2300" w:type="dxa"/>
            <w:vMerge w:val="restart"/>
            <w:noWrap w:val="0"/>
            <w:vAlign w:val="center"/>
          </w:tcPr>
          <w:p>
            <w:pPr>
              <w:jc w:val="center"/>
              <w:rPr>
                <w:rFonts w:cs="宋体"/>
                <w:kern w:val="0"/>
                <w:sz w:val="21"/>
                <w:szCs w:val="21"/>
                <w:lang w:val="zh-CN" w:bidi="zh-CN"/>
              </w:rPr>
            </w:pPr>
          </w:p>
          <w:p>
            <w:pPr>
              <w:jc w:val="center"/>
              <w:rPr>
                <w:rFonts w:cs="宋体"/>
                <w:kern w:val="0"/>
                <w:sz w:val="21"/>
                <w:szCs w:val="21"/>
                <w:lang w:val="zh-CN" w:bidi="zh-CN"/>
              </w:rPr>
            </w:pPr>
            <w:r>
              <w:rPr>
                <w:rFonts w:hint="eastAsia" w:cs="宋体"/>
                <w:kern w:val="0"/>
                <w:sz w:val="21"/>
                <w:szCs w:val="21"/>
                <w:lang w:val="zh-CN" w:bidi="zh-CN"/>
              </w:rPr>
              <w:t>市市场监管局</w:t>
            </w:r>
          </w:p>
          <w:p>
            <w:pPr>
              <w:autoSpaceDE w:val="0"/>
              <w:autoSpaceDN w:val="0"/>
              <w:jc w:val="center"/>
              <w:rPr>
                <w:rFonts w:cs="宋体"/>
                <w:kern w:val="0"/>
                <w:sz w:val="21"/>
                <w:szCs w:val="21"/>
                <w:lang w:val="zh-CN" w:bidi="zh-CN"/>
              </w:rPr>
            </w:pPr>
          </w:p>
        </w:tc>
        <w:tc>
          <w:tcPr>
            <w:tcW w:w="2300" w:type="dxa"/>
            <w:noWrap w:val="0"/>
            <w:vAlign w:val="center"/>
          </w:tcPr>
          <w:p>
            <w:pPr>
              <w:autoSpaceDE w:val="0"/>
              <w:autoSpaceDN w:val="0"/>
              <w:jc w:val="center"/>
              <w:rPr>
                <w:rFonts w:cs="宋体"/>
                <w:kern w:val="0"/>
                <w:sz w:val="21"/>
                <w:szCs w:val="21"/>
                <w:lang w:val="zh-CN" w:bidi="zh-CN"/>
              </w:rPr>
            </w:pPr>
            <w:r>
              <w:rPr>
                <w:rFonts w:hint="eastAsia" w:cs="宋体"/>
                <w:kern w:val="0"/>
                <w:sz w:val="21"/>
                <w:szCs w:val="21"/>
                <w:lang w:val="zh-CN" w:bidi="zh-CN"/>
              </w:rPr>
              <w:t>监督科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tcBorders>
              <w:left w:val="single" w:color="auto" w:sz="4" w:space="0"/>
            </w:tcBorders>
            <w:noWrap w:val="0"/>
            <w:vAlign w:val="center"/>
          </w:tcPr>
          <w:p>
            <w:pPr>
              <w:jc w:val="center"/>
              <w:rPr>
                <w:rFonts w:cs="宋体"/>
                <w:sz w:val="21"/>
                <w:szCs w:val="21"/>
              </w:rPr>
            </w:pPr>
          </w:p>
        </w:tc>
        <w:tc>
          <w:tcPr>
            <w:tcW w:w="1468" w:type="dxa"/>
            <w:vMerge w:val="continue"/>
            <w:tcBorders>
              <w:bottom w:val="single" w:color="auto" w:sz="4" w:space="0"/>
            </w:tcBorders>
            <w:noWrap w:val="0"/>
            <w:vAlign w:val="center"/>
          </w:tcPr>
          <w:p>
            <w:pPr>
              <w:jc w:val="center"/>
              <w:rPr>
                <w:rFonts w:cs="宋体"/>
                <w:sz w:val="21"/>
                <w:szCs w:val="21"/>
              </w:rPr>
            </w:pPr>
          </w:p>
        </w:tc>
        <w:tc>
          <w:tcPr>
            <w:tcW w:w="6206" w:type="dxa"/>
            <w:gridSpan w:val="2"/>
            <w:tcBorders>
              <w:bottom w:val="single" w:color="auto" w:sz="4" w:space="0"/>
            </w:tcBorders>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推进特种设备安全监管。（1分）</w:t>
            </w:r>
          </w:p>
        </w:tc>
        <w:tc>
          <w:tcPr>
            <w:tcW w:w="2300" w:type="dxa"/>
            <w:vMerge w:val="continue"/>
            <w:noWrap w:val="0"/>
            <w:vAlign w:val="center"/>
          </w:tcPr>
          <w:p>
            <w:pPr>
              <w:autoSpaceDE w:val="0"/>
              <w:autoSpaceDN w:val="0"/>
              <w:jc w:val="center"/>
              <w:rPr>
                <w:rFonts w:cs="宋体"/>
                <w:kern w:val="0"/>
                <w:sz w:val="21"/>
                <w:szCs w:val="21"/>
                <w:lang w:val="zh-CN" w:bidi="zh-CN"/>
              </w:rPr>
            </w:pPr>
          </w:p>
        </w:tc>
        <w:tc>
          <w:tcPr>
            <w:tcW w:w="2300" w:type="dxa"/>
            <w:noWrap w:val="0"/>
            <w:vAlign w:val="center"/>
          </w:tcPr>
          <w:p>
            <w:pPr>
              <w:autoSpaceDE w:val="0"/>
              <w:autoSpaceDN w:val="0"/>
              <w:jc w:val="center"/>
              <w:rPr>
                <w:rFonts w:cs="宋体"/>
                <w:kern w:val="0"/>
                <w:sz w:val="21"/>
                <w:szCs w:val="21"/>
                <w:lang w:val="zh-CN" w:bidi="zh-CN"/>
              </w:rPr>
            </w:pPr>
            <w:r>
              <w:rPr>
                <w:rFonts w:hint="eastAsia" w:cs="宋体"/>
                <w:kern w:val="0"/>
                <w:sz w:val="21"/>
                <w:szCs w:val="21"/>
                <w:lang w:val="zh-CN" w:bidi="zh-CN"/>
              </w:rPr>
              <w:t>特设科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tcBorders>
              <w:left w:val="single" w:color="auto" w:sz="4" w:space="0"/>
            </w:tcBorders>
            <w:noWrap w:val="0"/>
            <w:vAlign w:val="center"/>
          </w:tcPr>
          <w:p>
            <w:pPr>
              <w:jc w:val="center"/>
              <w:rPr>
                <w:rFonts w:cs="宋体"/>
                <w:sz w:val="21"/>
                <w:szCs w:val="21"/>
              </w:rPr>
            </w:pPr>
          </w:p>
        </w:tc>
        <w:tc>
          <w:tcPr>
            <w:tcW w:w="1468" w:type="dxa"/>
            <w:vMerge w:val="restart"/>
            <w:noWrap w:val="0"/>
            <w:vAlign w:val="center"/>
          </w:tcPr>
          <w:p>
            <w:pPr>
              <w:spacing w:line="218" w:lineRule="auto"/>
              <w:jc w:val="center"/>
              <w:rPr>
                <w:rFonts w:cs="宋体"/>
                <w:kern w:val="0"/>
                <w:sz w:val="21"/>
                <w:szCs w:val="21"/>
                <w:lang w:val="zh-CN" w:bidi="zh-CN"/>
              </w:rPr>
            </w:pPr>
            <w:r>
              <w:rPr>
                <w:rFonts w:hint="eastAsia" w:cs="宋体"/>
                <w:kern w:val="0"/>
                <w:sz w:val="21"/>
                <w:szCs w:val="21"/>
                <w:lang w:val="zh-CN" w:bidi="zh-CN"/>
              </w:rPr>
              <w:t>（八）严厉打击质量违法行为</w:t>
            </w:r>
          </w:p>
        </w:tc>
        <w:tc>
          <w:tcPr>
            <w:tcW w:w="6206" w:type="dxa"/>
            <w:gridSpan w:val="2"/>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开展重点市场、重点商品等民生领域质量执法行动。（2分）</w:t>
            </w:r>
          </w:p>
        </w:tc>
        <w:tc>
          <w:tcPr>
            <w:tcW w:w="2300" w:type="dxa"/>
            <w:vMerge w:val="continue"/>
            <w:noWrap w:val="0"/>
            <w:vAlign w:val="center"/>
          </w:tcPr>
          <w:p>
            <w:pPr>
              <w:autoSpaceDE w:val="0"/>
              <w:autoSpaceDN w:val="0"/>
              <w:jc w:val="center"/>
              <w:rPr>
                <w:rFonts w:cs="宋体"/>
                <w:kern w:val="0"/>
                <w:sz w:val="21"/>
                <w:szCs w:val="21"/>
                <w:lang w:val="zh-CN" w:bidi="zh-CN"/>
              </w:rPr>
            </w:pPr>
          </w:p>
        </w:tc>
        <w:tc>
          <w:tcPr>
            <w:tcW w:w="2300" w:type="dxa"/>
            <w:noWrap w:val="0"/>
            <w:vAlign w:val="center"/>
          </w:tcPr>
          <w:p>
            <w:pPr>
              <w:autoSpaceDE w:val="0"/>
              <w:autoSpaceDN w:val="0"/>
              <w:jc w:val="center"/>
              <w:rPr>
                <w:rFonts w:cs="宋体"/>
                <w:kern w:val="0"/>
                <w:sz w:val="21"/>
                <w:szCs w:val="21"/>
                <w:lang w:val="zh-CN" w:bidi="zh-CN"/>
              </w:rPr>
            </w:pPr>
            <w:r>
              <w:rPr>
                <w:rFonts w:hint="eastAsia" w:cs="宋体"/>
                <w:kern w:val="0"/>
                <w:sz w:val="21"/>
                <w:szCs w:val="21"/>
                <w:lang w:val="zh-CN" w:bidi="zh-CN"/>
              </w:rPr>
              <w:t>执法稽查科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tcBorders>
              <w:left w:val="single" w:color="auto" w:sz="4" w:space="0"/>
            </w:tcBorders>
            <w:noWrap w:val="0"/>
            <w:vAlign w:val="center"/>
          </w:tcPr>
          <w:p>
            <w:pPr>
              <w:jc w:val="center"/>
              <w:rPr>
                <w:rFonts w:cs="宋体"/>
                <w:sz w:val="21"/>
                <w:szCs w:val="21"/>
              </w:rPr>
            </w:pPr>
          </w:p>
        </w:tc>
        <w:tc>
          <w:tcPr>
            <w:tcW w:w="1468" w:type="dxa"/>
            <w:vMerge w:val="continue"/>
            <w:tcBorders>
              <w:top w:val="nil"/>
            </w:tcBorders>
            <w:noWrap w:val="0"/>
            <w:vAlign w:val="center"/>
          </w:tcPr>
          <w:p>
            <w:pPr>
              <w:jc w:val="center"/>
              <w:rPr>
                <w:rFonts w:cs="宋体"/>
                <w:sz w:val="21"/>
                <w:szCs w:val="21"/>
              </w:rPr>
            </w:pPr>
          </w:p>
        </w:tc>
        <w:tc>
          <w:tcPr>
            <w:tcW w:w="6206" w:type="dxa"/>
            <w:gridSpan w:val="2"/>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加强知识产权保护工作。（5分）</w:t>
            </w:r>
          </w:p>
        </w:tc>
        <w:tc>
          <w:tcPr>
            <w:tcW w:w="2300" w:type="dxa"/>
            <w:vMerge w:val="continue"/>
            <w:noWrap w:val="0"/>
            <w:vAlign w:val="center"/>
          </w:tcPr>
          <w:p>
            <w:pPr>
              <w:jc w:val="center"/>
              <w:rPr>
                <w:rFonts w:cs="宋体"/>
                <w:kern w:val="0"/>
                <w:sz w:val="21"/>
                <w:szCs w:val="21"/>
                <w:lang w:val="zh-CN" w:bidi="zh-CN"/>
              </w:rPr>
            </w:pPr>
          </w:p>
        </w:tc>
        <w:tc>
          <w:tcPr>
            <w:tcW w:w="2300" w:type="dxa"/>
            <w:noWrap w:val="0"/>
            <w:vAlign w:val="center"/>
          </w:tcPr>
          <w:p>
            <w:pPr>
              <w:jc w:val="center"/>
              <w:rPr>
                <w:rFonts w:cs="宋体"/>
                <w:kern w:val="0"/>
                <w:sz w:val="21"/>
                <w:szCs w:val="21"/>
                <w:lang w:val="zh-CN" w:bidi="zh-CN"/>
              </w:rPr>
            </w:pPr>
            <w:r>
              <w:rPr>
                <w:rFonts w:hint="eastAsia" w:cs="宋体"/>
                <w:kern w:val="0"/>
                <w:sz w:val="21"/>
                <w:szCs w:val="21"/>
                <w:lang w:val="zh-CN" w:bidi="zh-CN"/>
              </w:rPr>
              <w:t>知保科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8" w:hRule="atLeast"/>
          <w:jc w:val="center"/>
        </w:trPr>
        <w:tc>
          <w:tcPr>
            <w:tcW w:w="1424" w:type="dxa"/>
            <w:vMerge w:val="continue"/>
            <w:tcBorders>
              <w:left w:val="single" w:color="auto" w:sz="4" w:space="0"/>
            </w:tcBorders>
            <w:noWrap w:val="0"/>
            <w:vAlign w:val="center"/>
          </w:tcPr>
          <w:p>
            <w:pPr>
              <w:jc w:val="center"/>
              <w:rPr>
                <w:rFonts w:cs="宋体"/>
                <w:sz w:val="21"/>
                <w:szCs w:val="21"/>
              </w:rPr>
            </w:pPr>
          </w:p>
        </w:tc>
        <w:tc>
          <w:tcPr>
            <w:tcW w:w="1468" w:type="dxa"/>
            <w:vMerge w:val="continue"/>
            <w:tcBorders>
              <w:top w:val="nil"/>
            </w:tcBorders>
            <w:noWrap w:val="0"/>
            <w:vAlign w:val="center"/>
          </w:tcPr>
          <w:p>
            <w:pPr>
              <w:jc w:val="center"/>
              <w:rPr>
                <w:rFonts w:cs="宋体"/>
                <w:sz w:val="21"/>
                <w:szCs w:val="21"/>
              </w:rPr>
            </w:pPr>
          </w:p>
        </w:tc>
        <w:tc>
          <w:tcPr>
            <w:tcW w:w="6206" w:type="dxa"/>
            <w:gridSpan w:val="2"/>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严厉打击商标侵权违法行为。（0.5分）</w:t>
            </w:r>
          </w:p>
        </w:tc>
        <w:tc>
          <w:tcPr>
            <w:tcW w:w="2300" w:type="dxa"/>
            <w:vMerge w:val="continue"/>
            <w:tcBorders>
              <w:bottom w:val="single" w:color="auto" w:sz="4" w:space="0"/>
            </w:tcBorders>
            <w:noWrap w:val="0"/>
            <w:vAlign w:val="center"/>
          </w:tcPr>
          <w:p>
            <w:pPr>
              <w:jc w:val="center"/>
              <w:rPr>
                <w:rFonts w:cs="宋体"/>
                <w:kern w:val="0"/>
                <w:sz w:val="21"/>
                <w:szCs w:val="21"/>
                <w:lang w:val="zh-CN" w:bidi="zh-CN"/>
              </w:rPr>
            </w:pPr>
          </w:p>
        </w:tc>
        <w:tc>
          <w:tcPr>
            <w:tcW w:w="2300" w:type="dxa"/>
            <w:tcBorders>
              <w:bottom w:val="single" w:color="auto" w:sz="4" w:space="0"/>
            </w:tcBorders>
            <w:noWrap w:val="0"/>
            <w:vAlign w:val="center"/>
          </w:tcPr>
          <w:p>
            <w:pPr>
              <w:jc w:val="center"/>
              <w:rPr>
                <w:rFonts w:cs="宋体"/>
                <w:kern w:val="0"/>
                <w:sz w:val="21"/>
                <w:szCs w:val="21"/>
                <w:lang w:val="zh-CN" w:bidi="zh-CN"/>
              </w:rPr>
            </w:pPr>
            <w:r>
              <w:rPr>
                <w:rFonts w:hint="eastAsia" w:cs="宋体"/>
                <w:kern w:val="0"/>
                <w:sz w:val="21"/>
                <w:szCs w:val="21"/>
                <w:lang w:val="zh-CN" w:bidi="zh-CN"/>
              </w:rPr>
              <w:t>知保科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1424" w:type="dxa"/>
            <w:vMerge w:val="continue"/>
            <w:tcBorders>
              <w:left w:val="single" w:color="auto" w:sz="4" w:space="0"/>
            </w:tcBorders>
            <w:noWrap w:val="0"/>
            <w:vAlign w:val="center"/>
          </w:tcPr>
          <w:p>
            <w:pPr>
              <w:jc w:val="center"/>
              <w:rPr>
                <w:rFonts w:cs="宋体"/>
                <w:sz w:val="21"/>
                <w:szCs w:val="21"/>
              </w:rPr>
            </w:pPr>
          </w:p>
        </w:tc>
        <w:tc>
          <w:tcPr>
            <w:tcW w:w="1468" w:type="dxa"/>
            <w:vMerge w:val="continue"/>
            <w:tcBorders>
              <w:top w:val="nil"/>
            </w:tcBorders>
            <w:noWrap w:val="0"/>
            <w:vAlign w:val="center"/>
          </w:tcPr>
          <w:p>
            <w:pPr>
              <w:jc w:val="center"/>
              <w:rPr>
                <w:rFonts w:cs="宋体"/>
                <w:sz w:val="21"/>
                <w:szCs w:val="21"/>
              </w:rPr>
            </w:pPr>
          </w:p>
        </w:tc>
        <w:tc>
          <w:tcPr>
            <w:tcW w:w="6206" w:type="dxa"/>
            <w:gridSpan w:val="2"/>
            <w:noWrap w:val="0"/>
            <w:vAlign w:val="center"/>
          </w:tcPr>
          <w:p>
            <w:pPr>
              <w:spacing w:line="280" w:lineRule="exact"/>
              <w:ind w:left="105" w:leftChars="50" w:right="105" w:rightChars="50"/>
              <w:jc w:val="left"/>
              <w:rPr>
                <w:rFonts w:cs="宋体"/>
                <w:kern w:val="0"/>
                <w:sz w:val="21"/>
                <w:szCs w:val="21"/>
                <w:lang w:val="zh-CN" w:bidi="zh-CN"/>
              </w:rPr>
            </w:pPr>
            <w:r>
              <w:rPr>
                <w:rFonts w:hint="eastAsia" w:cs="宋体"/>
                <w:kern w:val="0"/>
                <w:sz w:val="21"/>
                <w:szCs w:val="21"/>
                <w:lang w:val="zh-CN" w:bidi="zh-CN"/>
              </w:rPr>
              <w:t>深入开展打击食药环犯罪“昆仑2022”专项行动，严厉打击侵犯知识产权和生产、销售伪劣商品犯罪。（3分）</w:t>
            </w:r>
          </w:p>
        </w:tc>
        <w:tc>
          <w:tcPr>
            <w:tcW w:w="2300" w:type="dxa"/>
            <w:noWrap w:val="0"/>
            <w:vAlign w:val="center"/>
          </w:tcPr>
          <w:p>
            <w:pPr>
              <w:jc w:val="center"/>
              <w:rPr>
                <w:rFonts w:cs="宋体"/>
                <w:kern w:val="0"/>
                <w:sz w:val="21"/>
                <w:szCs w:val="21"/>
                <w:lang w:val="zh-CN" w:bidi="zh-CN"/>
              </w:rPr>
            </w:pPr>
            <w:r>
              <w:rPr>
                <w:rFonts w:hint="eastAsia" w:cs="宋体"/>
                <w:kern w:val="0"/>
                <w:sz w:val="21"/>
                <w:szCs w:val="21"/>
                <w:lang w:val="zh-CN" w:bidi="zh-CN"/>
              </w:rPr>
              <w:t>市公安局</w:t>
            </w:r>
          </w:p>
        </w:tc>
        <w:tc>
          <w:tcPr>
            <w:tcW w:w="2300" w:type="dxa"/>
            <w:noWrap w:val="0"/>
            <w:vAlign w:val="center"/>
          </w:tcPr>
          <w:p>
            <w:pPr>
              <w:jc w:val="center"/>
              <w:rPr>
                <w:rFonts w:hint="eastAsia" w:cs="宋体"/>
                <w:kern w:val="0"/>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jc w:val="center"/>
        </w:trPr>
        <w:tc>
          <w:tcPr>
            <w:tcW w:w="1424" w:type="dxa"/>
            <w:vMerge w:val="continue"/>
            <w:tcBorders>
              <w:left w:val="single" w:color="auto" w:sz="4" w:space="0"/>
              <w:bottom w:val="single" w:color="auto" w:sz="4" w:space="0"/>
            </w:tcBorders>
            <w:noWrap w:val="0"/>
            <w:vAlign w:val="center"/>
          </w:tcPr>
          <w:p>
            <w:pPr>
              <w:jc w:val="center"/>
              <w:rPr>
                <w:rFonts w:cs="宋体"/>
                <w:sz w:val="21"/>
                <w:szCs w:val="21"/>
              </w:rPr>
            </w:pPr>
          </w:p>
        </w:tc>
        <w:tc>
          <w:tcPr>
            <w:tcW w:w="1468" w:type="dxa"/>
            <w:vMerge w:val="continue"/>
            <w:tcBorders>
              <w:top w:val="nil"/>
            </w:tcBorders>
            <w:noWrap w:val="0"/>
            <w:vAlign w:val="center"/>
          </w:tcPr>
          <w:p>
            <w:pPr>
              <w:jc w:val="center"/>
              <w:rPr>
                <w:rFonts w:cs="宋体"/>
                <w:sz w:val="21"/>
                <w:szCs w:val="21"/>
              </w:rPr>
            </w:pPr>
          </w:p>
        </w:tc>
        <w:tc>
          <w:tcPr>
            <w:tcW w:w="6206" w:type="dxa"/>
            <w:gridSpan w:val="2"/>
            <w:noWrap w:val="0"/>
            <w:vAlign w:val="center"/>
          </w:tcPr>
          <w:p>
            <w:pPr>
              <w:ind w:left="105" w:leftChars="50" w:right="105" w:rightChars="50"/>
              <w:jc w:val="left"/>
              <w:rPr>
                <w:rFonts w:cs="宋体"/>
                <w:kern w:val="0"/>
                <w:sz w:val="21"/>
                <w:szCs w:val="21"/>
                <w:lang w:val="zh-CN" w:bidi="zh-CN"/>
              </w:rPr>
            </w:pPr>
            <w:r>
              <w:rPr>
                <w:rFonts w:cs="宋体"/>
                <w:kern w:val="0"/>
                <w:sz w:val="21"/>
                <w:szCs w:val="21"/>
                <w:lang w:val="zh-CN" w:bidi="zh-CN"/>
              </w:rPr>
              <w:t>依法查处违法违规生产经营农资行为。</w:t>
            </w:r>
            <w:r>
              <w:rPr>
                <w:rFonts w:hint="eastAsia" w:cs="宋体"/>
                <w:kern w:val="0"/>
                <w:sz w:val="21"/>
                <w:szCs w:val="21"/>
                <w:lang w:val="zh-CN" w:bidi="zh-CN"/>
              </w:rPr>
              <w:t>（2分）</w:t>
            </w:r>
          </w:p>
        </w:tc>
        <w:tc>
          <w:tcPr>
            <w:tcW w:w="2300" w:type="dxa"/>
            <w:noWrap w:val="0"/>
            <w:vAlign w:val="center"/>
          </w:tcPr>
          <w:p>
            <w:pPr>
              <w:jc w:val="center"/>
              <w:rPr>
                <w:rFonts w:hint="default" w:cs="宋体"/>
                <w:color w:val="FF0000"/>
                <w:kern w:val="0"/>
                <w:sz w:val="21"/>
                <w:szCs w:val="21"/>
                <w:lang w:val="en-US" w:bidi="zh-CN"/>
              </w:rPr>
            </w:pPr>
            <w:r>
              <w:rPr>
                <w:rFonts w:hint="eastAsia" w:cs="宋体"/>
                <w:kern w:val="0"/>
                <w:sz w:val="21"/>
                <w:szCs w:val="21"/>
                <w:lang w:val="zh-CN" w:bidi="zh-CN"/>
              </w:rPr>
              <w:t>市农业农村局</w:t>
            </w:r>
            <w:r>
              <w:rPr>
                <w:rFonts w:hint="eastAsia" w:cs="宋体"/>
                <w:kern w:val="0"/>
                <w:sz w:val="21"/>
                <w:szCs w:val="21"/>
                <w:lang w:val="en-US" w:bidi="zh-CN"/>
              </w:rPr>
              <w:t xml:space="preserve"> 市畜牧局</w:t>
            </w:r>
          </w:p>
        </w:tc>
        <w:tc>
          <w:tcPr>
            <w:tcW w:w="2300" w:type="dxa"/>
            <w:noWrap w:val="0"/>
            <w:vAlign w:val="center"/>
          </w:tcPr>
          <w:p>
            <w:pPr>
              <w:jc w:val="center"/>
              <w:rPr>
                <w:rFonts w:hint="eastAsia" w:cs="宋体"/>
                <w:kern w:val="0"/>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424" w:type="dxa"/>
            <w:vMerge w:val="restart"/>
            <w:noWrap w:val="0"/>
            <w:vAlign w:val="center"/>
          </w:tcPr>
          <w:p>
            <w:pPr>
              <w:spacing w:line="218" w:lineRule="auto"/>
              <w:jc w:val="left"/>
              <w:rPr>
                <w:rFonts w:cs="宋体"/>
                <w:kern w:val="0"/>
                <w:sz w:val="21"/>
                <w:szCs w:val="21"/>
                <w:lang w:val="zh-CN" w:bidi="zh-CN"/>
              </w:rPr>
            </w:pPr>
          </w:p>
          <w:p>
            <w:pPr>
              <w:spacing w:line="218" w:lineRule="auto"/>
              <w:jc w:val="left"/>
              <w:rPr>
                <w:rFonts w:cs="宋体"/>
                <w:kern w:val="0"/>
                <w:sz w:val="21"/>
                <w:szCs w:val="21"/>
                <w:lang w:val="zh-CN" w:bidi="zh-CN"/>
              </w:rPr>
            </w:pPr>
          </w:p>
          <w:p>
            <w:pPr>
              <w:spacing w:line="218" w:lineRule="auto"/>
              <w:jc w:val="left"/>
              <w:rPr>
                <w:rFonts w:cs="宋体"/>
                <w:kern w:val="0"/>
                <w:sz w:val="21"/>
                <w:szCs w:val="21"/>
                <w:lang w:val="zh-CN" w:bidi="zh-CN"/>
              </w:rPr>
            </w:pPr>
          </w:p>
          <w:p>
            <w:pPr>
              <w:spacing w:line="218" w:lineRule="auto"/>
              <w:jc w:val="center"/>
              <w:rPr>
                <w:rFonts w:cs="宋体"/>
                <w:kern w:val="0"/>
                <w:sz w:val="21"/>
                <w:szCs w:val="21"/>
                <w:lang w:val="zh-CN" w:bidi="zh-CN"/>
              </w:rPr>
            </w:pPr>
            <w:r>
              <w:rPr>
                <w:rFonts w:hint="eastAsia" w:cs="宋体"/>
                <w:kern w:val="0"/>
                <w:sz w:val="21"/>
                <w:szCs w:val="21"/>
                <w:lang w:val="zh-CN" w:bidi="zh-CN"/>
              </w:rPr>
              <w:t>四、质量促进</w:t>
            </w:r>
          </w:p>
          <w:p>
            <w:pPr>
              <w:spacing w:line="218" w:lineRule="auto"/>
              <w:jc w:val="center"/>
              <w:rPr>
                <w:rFonts w:cs="宋体"/>
                <w:kern w:val="0"/>
                <w:sz w:val="21"/>
                <w:szCs w:val="21"/>
                <w:lang w:val="zh-CN" w:bidi="zh-CN"/>
              </w:rPr>
            </w:pPr>
            <w:r>
              <w:rPr>
                <w:rFonts w:hint="eastAsia" w:cs="宋体"/>
                <w:kern w:val="0"/>
                <w:sz w:val="21"/>
                <w:szCs w:val="21"/>
                <w:lang w:val="zh-CN" w:bidi="zh-CN"/>
              </w:rPr>
              <w:t>措施（9分）</w:t>
            </w:r>
          </w:p>
          <w:p>
            <w:pPr>
              <w:spacing w:line="218" w:lineRule="auto"/>
              <w:jc w:val="center"/>
              <w:rPr>
                <w:rFonts w:cs="宋体"/>
                <w:kern w:val="0"/>
                <w:sz w:val="21"/>
                <w:szCs w:val="21"/>
                <w:lang w:val="zh-CN" w:bidi="zh-CN"/>
              </w:rPr>
            </w:pPr>
          </w:p>
          <w:p>
            <w:pPr>
              <w:spacing w:line="218" w:lineRule="auto"/>
              <w:jc w:val="center"/>
              <w:rPr>
                <w:rFonts w:cs="宋体"/>
                <w:kern w:val="0"/>
                <w:sz w:val="21"/>
                <w:szCs w:val="21"/>
                <w:lang w:val="zh-CN" w:bidi="zh-CN"/>
              </w:rPr>
            </w:pPr>
          </w:p>
          <w:p>
            <w:pPr>
              <w:spacing w:line="218" w:lineRule="auto"/>
              <w:jc w:val="center"/>
              <w:rPr>
                <w:rFonts w:cs="宋体"/>
                <w:kern w:val="0"/>
                <w:sz w:val="21"/>
                <w:szCs w:val="21"/>
                <w:lang w:val="zh-CN" w:bidi="zh-CN"/>
              </w:rPr>
            </w:pPr>
          </w:p>
          <w:p>
            <w:pPr>
              <w:spacing w:line="218" w:lineRule="auto"/>
              <w:jc w:val="center"/>
              <w:rPr>
                <w:rFonts w:cs="宋体"/>
                <w:kern w:val="0"/>
                <w:sz w:val="21"/>
                <w:szCs w:val="21"/>
                <w:lang w:val="zh-CN" w:bidi="zh-CN"/>
              </w:rPr>
            </w:pPr>
          </w:p>
          <w:p>
            <w:pPr>
              <w:spacing w:line="218" w:lineRule="auto"/>
              <w:jc w:val="center"/>
              <w:rPr>
                <w:rFonts w:cs="宋体"/>
                <w:kern w:val="0"/>
                <w:sz w:val="21"/>
                <w:szCs w:val="21"/>
                <w:lang w:val="zh-CN" w:bidi="zh-CN"/>
              </w:rPr>
            </w:pPr>
          </w:p>
          <w:p>
            <w:pPr>
              <w:spacing w:line="218" w:lineRule="auto"/>
              <w:jc w:val="left"/>
              <w:rPr>
                <w:rFonts w:cs="宋体"/>
                <w:kern w:val="0"/>
                <w:sz w:val="21"/>
                <w:szCs w:val="21"/>
                <w:lang w:val="zh-CN" w:bidi="zh-CN"/>
              </w:rPr>
            </w:pPr>
          </w:p>
          <w:p>
            <w:pPr>
              <w:spacing w:line="218" w:lineRule="auto"/>
              <w:jc w:val="center"/>
              <w:rPr>
                <w:rFonts w:cs="宋体"/>
                <w:kern w:val="0"/>
                <w:sz w:val="21"/>
                <w:szCs w:val="21"/>
                <w:lang w:val="zh-CN" w:bidi="zh-CN"/>
              </w:rPr>
            </w:pPr>
            <w:r>
              <w:rPr>
                <w:rFonts w:hint="eastAsia" w:cs="宋体"/>
                <w:kern w:val="0"/>
                <w:sz w:val="21"/>
                <w:szCs w:val="21"/>
                <w:lang w:val="zh-CN" w:bidi="zh-CN"/>
              </w:rPr>
              <w:t>四、质量促进</w:t>
            </w:r>
          </w:p>
          <w:p>
            <w:pPr>
              <w:spacing w:line="218" w:lineRule="auto"/>
              <w:jc w:val="center"/>
              <w:rPr>
                <w:rFonts w:cs="宋体"/>
                <w:kern w:val="0"/>
                <w:sz w:val="21"/>
                <w:szCs w:val="21"/>
                <w:lang w:val="zh-CN" w:bidi="zh-CN"/>
              </w:rPr>
            </w:pPr>
            <w:r>
              <w:rPr>
                <w:rFonts w:hint="eastAsia" w:cs="宋体"/>
                <w:kern w:val="0"/>
                <w:sz w:val="21"/>
                <w:szCs w:val="21"/>
                <w:lang w:val="zh-CN" w:bidi="zh-CN"/>
              </w:rPr>
              <w:t>措施（9分）</w:t>
            </w:r>
          </w:p>
        </w:tc>
        <w:tc>
          <w:tcPr>
            <w:tcW w:w="1468" w:type="dxa"/>
            <w:vMerge w:val="restart"/>
            <w:noWrap w:val="0"/>
            <w:vAlign w:val="center"/>
          </w:tcPr>
          <w:p>
            <w:pPr>
              <w:spacing w:line="218" w:lineRule="auto"/>
              <w:jc w:val="center"/>
              <w:rPr>
                <w:rFonts w:cs="宋体"/>
                <w:kern w:val="0"/>
                <w:sz w:val="21"/>
                <w:szCs w:val="21"/>
                <w:lang w:val="zh-CN" w:bidi="zh-CN"/>
              </w:rPr>
            </w:pPr>
            <w:r>
              <w:rPr>
                <w:rFonts w:hint="eastAsia" w:cs="宋体"/>
                <w:kern w:val="0"/>
                <w:sz w:val="21"/>
                <w:szCs w:val="21"/>
                <w:lang w:val="zh-CN" w:bidi="zh-CN"/>
              </w:rPr>
              <w:t>（九）加强质量工作保障</w:t>
            </w:r>
          </w:p>
        </w:tc>
        <w:tc>
          <w:tcPr>
            <w:tcW w:w="6206" w:type="dxa"/>
            <w:gridSpan w:val="2"/>
            <w:noWrap w:val="0"/>
            <w:vAlign w:val="center"/>
          </w:tcPr>
          <w:p>
            <w:pPr>
              <w:spacing w:line="218" w:lineRule="auto"/>
              <w:ind w:left="105" w:leftChars="50" w:right="105" w:rightChars="50"/>
              <w:jc w:val="left"/>
              <w:rPr>
                <w:rFonts w:cs="宋体"/>
                <w:kern w:val="0"/>
                <w:sz w:val="21"/>
                <w:szCs w:val="21"/>
                <w:lang w:val="zh-CN" w:bidi="zh-CN"/>
              </w:rPr>
            </w:pPr>
            <w:r>
              <w:rPr>
                <w:rFonts w:hint="eastAsia" w:cs="宋体"/>
                <w:kern w:val="0"/>
                <w:sz w:val="21"/>
                <w:szCs w:val="21"/>
                <w:lang w:val="zh-CN" w:bidi="zh-CN"/>
              </w:rPr>
              <w:t>推动公安机关打击侵犯知识产权和生产、销售伪劣商品犯罪机构力量建设，完善制度机制建设。（1分）</w:t>
            </w:r>
          </w:p>
        </w:tc>
        <w:tc>
          <w:tcPr>
            <w:tcW w:w="2300" w:type="dxa"/>
            <w:noWrap w:val="0"/>
            <w:vAlign w:val="center"/>
          </w:tcPr>
          <w:p>
            <w:pPr>
              <w:jc w:val="center"/>
              <w:rPr>
                <w:rFonts w:cs="宋体"/>
                <w:kern w:val="0"/>
                <w:sz w:val="21"/>
                <w:szCs w:val="21"/>
                <w:lang w:val="zh-CN" w:bidi="zh-CN"/>
              </w:rPr>
            </w:pPr>
            <w:r>
              <w:rPr>
                <w:rFonts w:hint="eastAsia" w:cs="宋体"/>
                <w:kern w:val="0"/>
                <w:sz w:val="21"/>
                <w:szCs w:val="21"/>
                <w:lang w:val="zh-CN" w:bidi="zh-CN"/>
              </w:rPr>
              <w:t>市公安局</w:t>
            </w:r>
          </w:p>
        </w:tc>
        <w:tc>
          <w:tcPr>
            <w:tcW w:w="2300" w:type="dxa"/>
            <w:noWrap w:val="0"/>
            <w:vAlign w:val="center"/>
          </w:tcPr>
          <w:p>
            <w:pPr>
              <w:jc w:val="center"/>
              <w:rPr>
                <w:rFonts w:hint="eastAsia" w:cs="宋体"/>
                <w:kern w:val="0"/>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8" w:hRule="atLeast"/>
          <w:jc w:val="center"/>
        </w:trPr>
        <w:tc>
          <w:tcPr>
            <w:tcW w:w="1424" w:type="dxa"/>
            <w:vMerge w:val="continue"/>
            <w:noWrap w:val="0"/>
            <w:vAlign w:val="center"/>
          </w:tcPr>
          <w:p>
            <w:pPr>
              <w:spacing w:line="218" w:lineRule="auto"/>
              <w:jc w:val="center"/>
              <w:rPr>
                <w:rFonts w:cs="宋体"/>
                <w:kern w:val="0"/>
                <w:sz w:val="21"/>
                <w:szCs w:val="21"/>
                <w:lang w:val="zh-CN" w:bidi="zh-CN"/>
              </w:rPr>
            </w:pPr>
          </w:p>
        </w:tc>
        <w:tc>
          <w:tcPr>
            <w:tcW w:w="1468" w:type="dxa"/>
            <w:vMerge w:val="continue"/>
            <w:noWrap w:val="0"/>
            <w:vAlign w:val="center"/>
          </w:tcPr>
          <w:p>
            <w:pPr>
              <w:spacing w:line="218" w:lineRule="auto"/>
              <w:jc w:val="center"/>
              <w:rPr>
                <w:rFonts w:cs="宋体"/>
                <w:kern w:val="0"/>
                <w:sz w:val="21"/>
                <w:szCs w:val="21"/>
                <w:lang w:val="zh-CN" w:bidi="zh-CN"/>
              </w:rPr>
            </w:pPr>
          </w:p>
        </w:tc>
        <w:tc>
          <w:tcPr>
            <w:tcW w:w="6206" w:type="dxa"/>
            <w:gridSpan w:val="2"/>
            <w:noWrap w:val="0"/>
            <w:vAlign w:val="center"/>
          </w:tcPr>
          <w:p>
            <w:pPr>
              <w:ind w:left="105" w:leftChars="50" w:right="105" w:rightChars="50"/>
              <w:jc w:val="left"/>
              <w:rPr>
                <w:rFonts w:hint="eastAsia" w:ascii="Times New Roman" w:hAnsi="Times New Roman" w:eastAsia="宋体" w:cs="宋体"/>
                <w:kern w:val="0"/>
                <w:sz w:val="21"/>
                <w:szCs w:val="21"/>
                <w:lang w:val="zh-CN" w:bidi="zh-CN"/>
              </w:rPr>
            </w:pPr>
            <w:r>
              <w:rPr>
                <w:rFonts w:hint="eastAsia" w:ascii="Times New Roman" w:hAnsi="Times New Roman" w:eastAsia="宋体" w:cs="宋体"/>
                <w:kern w:val="0"/>
                <w:sz w:val="21"/>
                <w:szCs w:val="21"/>
                <w:lang w:val="zh-CN" w:bidi="zh-CN"/>
              </w:rPr>
              <w:t>加强和创新工程质量保障。（2.5分）</w:t>
            </w:r>
          </w:p>
        </w:tc>
        <w:tc>
          <w:tcPr>
            <w:tcW w:w="2300" w:type="dxa"/>
            <w:noWrap w:val="0"/>
            <w:vAlign w:val="center"/>
          </w:tcPr>
          <w:p>
            <w:pPr>
              <w:jc w:val="center"/>
              <w:rPr>
                <w:rFonts w:cs="宋体"/>
                <w:kern w:val="0"/>
                <w:sz w:val="21"/>
                <w:szCs w:val="21"/>
                <w:lang w:val="zh-CN" w:bidi="zh-CN"/>
              </w:rPr>
            </w:pPr>
            <w:r>
              <w:rPr>
                <w:rFonts w:hint="eastAsia" w:cs="宋体"/>
                <w:kern w:val="0"/>
                <w:sz w:val="21"/>
                <w:szCs w:val="21"/>
                <w:lang w:val="zh-CN" w:bidi="zh-CN"/>
              </w:rPr>
              <w:t>市住建局</w:t>
            </w:r>
          </w:p>
        </w:tc>
        <w:tc>
          <w:tcPr>
            <w:tcW w:w="2300" w:type="dxa"/>
            <w:noWrap w:val="0"/>
            <w:vAlign w:val="center"/>
          </w:tcPr>
          <w:p>
            <w:pPr>
              <w:jc w:val="center"/>
              <w:rPr>
                <w:rFonts w:hint="eastAsia" w:cs="宋体"/>
                <w:kern w:val="0"/>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noWrap w:val="0"/>
            <w:vAlign w:val="center"/>
          </w:tcPr>
          <w:p>
            <w:pPr>
              <w:jc w:val="center"/>
              <w:rPr>
                <w:rFonts w:cs="宋体"/>
                <w:sz w:val="21"/>
                <w:szCs w:val="21"/>
              </w:rPr>
            </w:pPr>
          </w:p>
        </w:tc>
        <w:tc>
          <w:tcPr>
            <w:tcW w:w="1468" w:type="dxa"/>
            <w:vMerge w:val="continue"/>
            <w:tcBorders>
              <w:top w:val="nil"/>
            </w:tcBorders>
            <w:noWrap w:val="0"/>
            <w:vAlign w:val="center"/>
          </w:tcPr>
          <w:p>
            <w:pPr>
              <w:jc w:val="center"/>
              <w:rPr>
                <w:rFonts w:cs="宋体"/>
                <w:sz w:val="21"/>
                <w:szCs w:val="21"/>
              </w:rPr>
            </w:pPr>
          </w:p>
        </w:tc>
        <w:tc>
          <w:tcPr>
            <w:tcW w:w="6206" w:type="dxa"/>
            <w:gridSpan w:val="2"/>
            <w:noWrap w:val="0"/>
            <w:vAlign w:val="center"/>
          </w:tcPr>
          <w:p>
            <w:pPr>
              <w:ind w:left="105" w:leftChars="50" w:right="105" w:rightChars="50"/>
              <w:jc w:val="left"/>
              <w:rPr>
                <w:rFonts w:hint="eastAsia" w:ascii="Times New Roman" w:hAnsi="Times New Roman" w:eastAsia="宋体" w:cs="宋体"/>
                <w:kern w:val="0"/>
                <w:sz w:val="21"/>
                <w:szCs w:val="21"/>
                <w:lang w:val="zh-CN" w:bidi="zh-CN"/>
              </w:rPr>
            </w:pPr>
            <w:r>
              <w:rPr>
                <w:rFonts w:hint="eastAsia" w:ascii="Times New Roman" w:hAnsi="Times New Roman" w:eastAsia="宋体" w:cs="宋体"/>
                <w:kern w:val="0"/>
                <w:sz w:val="21"/>
                <w:szCs w:val="21"/>
                <w:lang w:val="zh-CN" w:bidi="zh-CN"/>
              </w:rPr>
              <w:t>加强旅游市场信用体系建设。（2分）</w:t>
            </w:r>
          </w:p>
        </w:tc>
        <w:tc>
          <w:tcPr>
            <w:tcW w:w="2300" w:type="dxa"/>
            <w:noWrap w:val="0"/>
            <w:vAlign w:val="center"/>
          </w:tcPr>
          <w:p>
            <w:pPr>
              <w:jc w:val="center"/>
              <w:rPr>
                <w:rFonts w:cs="宋体"/>
                <w:kern w:val="0"/>
                <w:sz w:val="21"/>
                <w:szCs w:val="21"/>
                <w:lang w:val="zh-CN" w:bidi="zh-CN"/>
              </w:rPr>
            </w:pPr>
            <w:r>
              <w:rPr>
                <w:rFonts w:hint="eastAsia" w:cs="宋体"/>
                <w:kern w:val="0"/>
                <w:sz w:val="21"/>
                <w:szCs w:val="21"/>
                <w:lang w:val="zh-CN" w:bidi="zh-CN"/>
              </w:rPr>
              <w:t>市文广旅局</w:t>
            </w:r>
          </w:p>
        </w:tc>
        <w:tc>
          <w:tcPr>
            <w:tcW w:w="2300" w:type="dxa"/>
            <w:noWrap w:val="0"/>
            <w:vAlign w:val="center"/>
          </w:tcPr>
          <w:p>
            <w:pPr>
              <w:jc w:val="center"/>
              <w:rPr>
                <w:rFonts w:hint="eastAsia" w:cs="宋体"/>
                <w:kern w:val="0"/>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noWrap w:val="0"/>
            <w:vAlign w:val="center"/>
          </w:tcPr>
          <w:p>
            <w:pPr>
              <w:jc w:val="center"/>
              <w:rPr>
                <w:rFonts w:cs="宋体"/>
                <w:sz w:val="21"/>
                <w:szCs w:val="21"/>
              </w:rPr>
            </w:pPr>
          </w:p>
        </w:tc>
        <w:tc>
          <w:tcPr>
            <w:tcW w:w="1468" w:type="dxa"/>
            <w:vMerge w:val="continue"/>
            <w:tcBorders>
              <w:top w:val="nil"/>
            </w:tcBorders>
            <w:noWrap w:val="0"/>
            <w:vAlign w:val="center"/>
          </w:tcPr>
          <w:p>
            <w:pPr>
              <w:jc w:val="center"/>
              <w:rPr>
                <w:rFonts w:cs="宋体"/>
                <w:sz w:val="21"/>
                <w:szCs w:val="21"/>
              </w:rPr>
            </w:pPr>
          </w:p>
        </w:tc>
        <w:tc>
          <w:tcPr>
            <w:tcW w:w="6206" w:type="dxa"/>
            <w:gridSpan w:val="2"/>
            <w:noWrap w:val="0"/>
            <w:vAlign w:val="center"/>
          </w:tcPr>
          <w:p>
            <w:pPr>
              <w:ind w:left="105" w:leftChars="50" w:right="105" w:rightChars="50"/>
              <w:jc w:val="left"/>
              <w:rPr>
                <w:rFonts w:hint="eastAsia" w:ascii="Times New Roman" w:hAnsi="Times New Roman" w:eastAsia="宋体" w:cs="宋体"/>
                <w:kern w:val="0"/>
                <w:sz w:val="21"/>
                <w:szCs w:val="21"/>
                <w:lang w:val="zh-CN" w:bidi="zh-CN"/>
              </w:rPr>
            </w:pPr>
            <w:r>
              <w:rPr>
                <w:rFonts w:hint="eastAsia" w:ascii="Times New Roman" w:hAnsi="Times New Roman" w:eastAsia="宋体" w:cs="宋体"/>
                <w:kern w:val="0"/>
                <w:sz w:val="21"/>
                <w:szCs w:val="21"/>
                <w:lang w:val="zh-CN" w:bidi="zh-CN"/>
              </w:rPr>
              <w:t xml:space="preserve">加强知识产权保护工作保障。（0.5分） </w:t>
            </w:r>
          </w:p>
        </w:tc>
        <w:tc>
          <w:tcPr>
            <w:tcW w:w="2300" w:type="dxa"/>
            <w:noWrap w:val="0"/>
            <w:vAlign w:val="center"/>
          </w:tcPr>
          <w:p>
            <w:pPr>
              <w:jc w:val="center"/>
              <w:rPr>
                <w:rFonts w:cs="宋体"/>
                <w:color w:val="FF0000"/>
                <w:kern w:val="0"/>
                <w:sz w:val="21"/>
                <w:szCs w:val="21"/>
                <w:lang w:val="zh-CN" w:bidi="zh-CN"/>
              </w:rPr>
            </w:pPr>
            <w:r>
              <w:rPr>
                <w:rFonts w:hint="eastAsia" w:cs="宋体"/>
                <w:kern w:val="0"/>
                <w:sz w:val="21"/>
                <w:szCs w:val="21"/>
                <w:lang w:val="zh-CN" w:bidi="zh-CN"/>
              </w:rPr>
              <w:t>市市场监管局</w:t>
            </w:r>
          </w:p>
        </w:tc>
        <w:tc>
          <w:tcPr>
            <w:tcW w:w="2300" w:type="dxa"/>
            <w:noWrap w:val="0"/>
            <w:vAlign w:val="center"/>
          </w:tcPr>
          <w:p>
            <w:pPr>
              <w:jc w:val="center"/>
              <w:rPr>
                <w:rFonts w:hint="eastAsia" w:cs="宋体"/>
                <w:kern w:val="0"/>
                <w:sz w:val="21"/>
                <w:szCs w:val="21"/>
                <w:lang w:val="zh-CN" w:bidi="zh-CN"/>
              </w:rPr>
            </w:pPr>
            <w:r>
              <w:rPr>
                <w:rFonts w:hint="eastAsia" w:cs="宋体"/>
                <w:kern w:val="0"/>
                <w:sz w:val="21"/>
                <w:szCs w:val="21"/>
                <w:lang w:val="zh-CN" w:bidi="zh-CN"/>
              </w:rPr>
              <w:t>知保科、知促科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noWrap w:val="0"/>
            <w:vAlign w:val="center"/>
          </w:tcPr>
          <w:p>
            <w:pPr>
              <w:jc w:val="center"/>
              <w:rPr>
                <w:rFonts w:cs="宋体"/>
                <w:sz w:val="21"/>
                <w:szCs w:val="21"/>
              </w:rPr>
            </w:pPr>
          </w:p>
        </w:tc>
        <w:tc>
          <w:tcPr>
            <w:tcW w:w="1468" w:type="dxa"/>
            <w:vMerge w:val="restart"/>
            <w:noWrap w:val="0"/>
            <w:vAlign w:val="center"/>
          </w:tcPr>
          <w:p>
            <w:pPr>
              <w:spacing w:line="218" w:lineRule="auto"/>
              <w:jc w:val="center"/>
              <w:rPr>
                <w:rFonts w:cs="宋体"/>
                <w:kern w:val="0"/>
                <w:sz w:val="21"/>
                <w:szCs w:val="21"/>
                <w:lang w:val="zh-CN" w:bidi="zh-CN"/>
              </w:rPr>
            </w:pPr>
            <w:r>
              <w:rPr>
                <w:rFonts w:hint="eastAsia" w:cs="宋体"/>
                <w:kern w:val="0"/>
                <w:sz w:val="21"/>
                <w:szCs w:val="21"/>
                <w:lang w:val="zh-CN" w:bidi="zh-CN"/>
              </w:rPr>
              <w:t>（十）推进社会共治</w:t>
            </w:r>
          </w:p>
        </w:tc>
        <w:tc>
          <w:tcPr>
            <w:tcW w:w="6206" w:type="dxa"/>
            <w:gridSpan w:val="2"/>
            <w:noWrap w:val="0"/>
            <w:vAlign w:val="center"/>
          </w:tcPr>
          <w:p>
            <w:pPr>
              <w:ind w:left="105" w:leftChars="50" w:right="105" w:rightChars="50"/>
              <w:jc w:val="left"/>
              <w:rPr>
                <w:rFonts w:hint="eastAsia" w:ascii="Times New Roman" w:hAnsi="Times New Roman" w:eastAsia="宋体" w:cs="宋体"/>
                <w:kern w:val="0"/>
                <w:sz w:val="21"/>
                <w:szCs w:val="21"/>
                <w:lang w:val="zh-CN" w:bidi="zh-CN"/>
              </w:rPr>
            </w:pPr>
            <w:r>
              <w:rPr>
                <w:rFonts w:hint="eastAsia" w:ascii="Times New Roman" w:hAnsi="Times New Roman" w:eastAsia="宋体" w:cs="宋体"/>
                <w:kern w:val="0"/>
                <w:sz w:val="21"/>
                <w:szCs w:val="21"/>
                <w:lang w:val="zh-CN" w:bidi="zh-CN"/>
              </w:rPr>
              <w:t>建立和实施本级政府质量奖励制度,推广科学质量管理方法，开展全国“质量月”活动。（1.5分）</w:t>
            </w:r>
          </w:p>
        </w:tc>
        <w:tc>
          <w:tcPr>
            <w:tcW w:w="2300" w:type="dxa"/>
            <w:vMerge w:val="restart"/>
            <w:noWrap w:val="0"/>
            <w:vAlign w:val="center"/>
          </w:tcPr>
          <w:p>
            <w:pPr>
              <w:jc w:val="center"/>
              <w:rPr>
                <w:rFonts w:cs="宋体"/>
                <w:kern w:val="0"/>
                <w:sz w:val="21"/>
                <w:szCs w:val="21"/>
                <w:lang w:val="zh-CN" w:bidi="zh-CN"/>
              </w:rPr>
            </w:pPr>
            <w:r>
              <w:rPr>
                <w:rFonts w:hint="eastAsia" w:cs="宋体"/>
                <w:kern w:val="0"/>
                <w:sz w:val="21"/>
                <w:szCs w:val="21"/>
                <w:lang w:val="zh-CN" w:bidi="zh-CN"/>
              </w:rPr>
              <w:t>市市场监管局</w:t>
            </w:r>
          </w:p>
        </w:tc>
        <w:tc>
          <w:tcPr>
            <w:tcW w:w="2300" w:type="dxa"/>
            <w:noWrap w:val="0"/>
            <w:vAlign w:val="center"/>
          </w:tcPr>
          <w:p>
            <w:pPr>
              <w:jc w:val="center"/>
              <w:rPr>
                <w:rFonts w:hint="eastAsia" w:cs="宋体"/>
                <w:kern w:val="0"/>
                <w:sz w:val="21"/>
                <w:szCs w:val="21"/>
                <w:lang w:val="zh-CN" w:bidi="zh-CN"/>
              </w:rPr>
            </w:pPr>
            <w:r>
              <w:rPr>
                <w:rFonts w:hint="eastAsia" w:cs="宋体"/>
                <w:kern w:val="0"/>
                <w:sz w:val="21"/>
                <w:szCs w:val="21"/>
                <w:lang w:val="zh-CN" w:bidi="zh-CN"/>
              </w:rPr>
              <w:t>质量发展科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8" w:hRule="atLeast"/>
          <w:jc w:val="center"/>
        </w:trPr>
        <w:tc>
          <w:tcPr>
            <w:tcW w:w="1424" w:type="dxa"/>
            <w:vMerge w:val="continue"/>
            <w:noWrap w:val="0"/>
            <w:vAlign w:val="center"/>
          </w:tcPr>
          <w:p>
            <w:pPr>
              <w:jc w:val="center"/>
              <w:rPr>
                <w:rFonts w:cs="宋体"/>
                <w:sz w:val="21"/>
                <w:szCs w:val="21"/>
              </w:rPr>
            </w:pPr>
          </w:p>
        </w:tc>
        <w:tc>
          <w:tcPr>
            <w:tcW w:w="1468" w:type="dxa"/>
            <w:vMerge w:val="continue"/>
            <w:noWrap w:val="0"/>
            <w:vAlign w:val="center"/>
          </w:tcPr>
          <w:p>
            <w:pPr>
              <w:spacing w:line="218" w:lineRule="auto"/>
              <w:jc w:val="center"/>
              <w:rPr>
                <w:rFonts w:cs="宋体"/>
                <w:kern w:val="0"/>
                <w:sz w:val="21"/>
                <w:szCs w:val="21"/>
                <w:lang w:val="zh-CN" w:bidi="zh-CN"/>
              </w:rPr>
            </w:pPr>
          </w:p>
        </w:tc>
        <w:tc>
          <w:tcPr>
            <w:tcW w:w="6206" w:type="dxa"/>
            <w:gridSpan w:val="2"/>
            <w:noWrap w:val="0"/>
            <w:vAlign w:val="center"/>
          </w:tcPr>
          <w:p>
            <w:pPr>
              <w:ind w:left="105" w:leftChars="50" w:right="105" w:rightChars="50"/>
              <w:jc w:val="left"/>
              <w:rPr>
                <w:rFonts w:hint="eastAsia" w:ascii="Times New Roman" w:hAnsi="Times New Roman" w:eastAsia="宋体" w:cs="宋体"/>
                <w:kern w:val="0"/>
                <w:sz w:val="21"/>
                <w:szCs w:val="21"/>
                <w:lang w:val="zh-CN" w:bidi="zh-CN"/>
              </w:rPr>
            </w:pPr>
            <w:r>
              <w:rPr>
                <w:rFonts w:hint="eastAsia" w:ascii="Times New Roman" w:hAnsi="Times New Roman" w:eastAsia="宋体" w:cs="宋体"/>
                <w:kern w:val="0"/>
                <w:sz w:val="21"/>
                <w:szCs w:val="21"/>
                <w:lang w:val="zh-CN" w:bidi="zh-CN"/>
              </w:rPr>
              <w:t>推进落实重点产业（产品）质量提升行动的情况。（1.5分）</w:t>
            </w:r>
          </w:p>
        </w:tc>
        <w:tc>
          <w:tcPr>
            <w:tcW w:w="2300" w:type="dxa"/>
            <w:vMerge w:val="continue"/>
            <w:noWrap w:val="0"/>
            <w:vAlign w:val="center"/>
          </w:tcPr>
          <w:p>
            <w:pPr>
              <w:jc w:val="center"/>
              <w:rPr>
                <w:rFonts w:cs="宋体"/>
                <w:kern w:val="0"/>
                <w:sz w:val="21"/>
                <w:szCs w:val="21"/>
                <w:lang w:val="zh-CN" w:bidi="zh-CN"/>
              </w:rPr>
            </w:pPr>
          </w:p>
        </w:tc>
        <w:tc>
          <w:tcPr>
            <w:tcW w:w="2300" w:type="dxa"/>
            <w:noWrap w:val="0"/>
            <w:vAlign w:val="center"/>
          </w:tcPr>
          <w:p>
            <w:pPr>
              <w:jc w:val="center"/>
              <w:rPr>
                <w:rFonts w:cs="宋体"/>
                <w:kern w:val="0"/>
                <w:sz w:val="21"/>
                <w:szCs w:val="21"/>
                <w:lang w:val="zh-CN" w:bidi="zh-CN"/>
              </w:rPr>
            </w:pPr>
            <w:r>
              <w:rPr>
                <w:rFonts w:hint="eastAsia" w:cs="宋体"/>
                <w:kern w:val="0"/>
                <w:sz w:val="21"/>
                <w:szCs w:val="21"/>
                <w:lang w:val="zh-CN" w:bidi="zh-CN"/>
              </w:rPr>
              <w:t>质量发展科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1424" w:type="dxa"/>
            <w:vMerge w:val="continue"/>
            <w:noWrap w:val="0"/>
            <w:vAlign w:val="center"/>
          </w:tcPr>
          <w:p>
            <w:pPr>
              <w:jc w:val="center"/>
              <w:rPr>
                <w:rFonts w:cs="宋体"/>
                <w:sz w:val="21"/>
                <w:szCs w:val="21"/>
              </w:rPr>
            </w:pPr>
          </w:p>
        </w:tc>
        <w:tc>
          <w:tcPr>
            <w:tcW w:w="1468" w:type="dxa"/>
            <w:vMerge w:val="restart"/>
            <w:noWrap w:val="0"/>
            <w:vAlign w:val="center"/>
          </w:tcPr>
          <w:p>
            <w:pPr>
              <w:spacing w:line="218" w:lineRule="auto"/>
              <w:jc w:val="center"/>
              <w:rPr>
                <w:rFonts w:cs="宋体"/>
                <w:kern w:val="0"/>
                <w:sz w:val="21"/>
                <w:szCs w:val="21"/>
                <w:lang w:val="zh-CN" w:bidi="zh-CN"/>
              </w:rPr>
            </w:pPr>
            <w:r>
              <w:rPr>
                <w:rFonts w:hint="eastAsia" w:cs="宋体"/>
                <w:kern w:val="0"/>
                <w:sz w:val="21"/>
                <w:szCs w:val="21"/>
                <w:lang w:val="zh-CN" w:bidi="zh-CN"/>
              </w:rPr>
              <w:t>（十一）取得质量工作突出成效（</w:t>
            </w:r>
            <w:r>
              <w:rPr>
                <w:rFonts w:hint="eastAsia" w:cs="宋体"/>
                <w:b/>
                <w:kern w:val="0"/>
                <w:sz w:val="21"/>
                <w:szCs w:val="21"/>
                <w:lang w:val="zh-CN" w:bidi="zh-CN"/>
              </w:rPr>
              <w:t>加分项</w:t>
            </w:r>
            <w:r>
              <w:rPr>
                <w:rFonts w:hint="eastAsia" w:cs="宋体"/>
                <w:kern w:val="0"/>
                <w:sz w:val="21"/>
                <w:szCs w:val="21"/>
                <w:lang w:val="zh-CN" w:bidi="zh-CN"/>
              </w:rPr>
              <w:t>）</w:t>
            </w:r>
          </w:p>
        </w:tc>
        <w:tc>
          <w:tcPr>
            <w:tcW w:w="6206" w:type="dxa"/>
            <w:gridSpan w:val="2"/>
            <w:noWrap w:val="0"/>
            <w:vAlign w:val="center"/>
          </w:tcPr>
          <w:p>
            <w:pPr>
              <w:ind w:left="105" w:leftChars="50" w:right="105" w:rightChars="50"/>
              <w:jc w:val="left"/>
              <w:rPr>
                <w:rFonts w:hint="eastAsia" w:ascii="Times New Roman" w:hAnsi="Times New Roman" w:eastAsia="宋体" w:cs="宋体"/>
                <w:kern w:val="0"/>
                <w:sz w:val="21"/>
                <w:szCs w:val="21"/>
                <w:lang w:val="zh-CN" w:bidi="zh-CN"/>
              </w:rPr>
            </w:pPr>
            <w:r>
              <w:rPr>
                <w:rFonts w:hint="eastAsia" w:ascii="Times New Roman" w:hAnsi="Times New Roman" w:eastAsia="宋体" w:cs="宋体"/>
                <w:kern w:val="0"/>
                <w:sz w:val="21"/>
                <w:szCs w:val="21"/>
                <w:lang w:val="zh-CN" w:bidi="zh-CN"/>
              </w:rPr>
              <w:t>推进质量强国建设工作成效突出受到国务院办公厅督查激励。（加1分）</w:t>
            </w:r>
          </w:p>
        </w:tc>
        <w:tc>
          <w:tcPr>
            <w:tcW w:w="2300" w:type="dxa"/>
            <w:tcBorders>
              <w:top w:val="single" w:color="auto" w:sz="4" w:space="0"/>
            </w:tcBorders>
            <w:noWrap w:val="0"/>
            <w:vAlign w:val="center"/>
          </w:tcPr>
          <w:p>
            <w:pPr>
              <w:spacing w:line="280" w:lineRule="exact"/>
              <w:jc w:val="center"/>
              <w:rPr>
                <w:rFonts w:cs="宋体"/>
                <w:kern w:val="0"/>
                <w:sz w:val="21"/>
                <w:szCs w:val="21"/>
                <w:lang w:val="zh-CN" w:bidi="zh-CN"/>
              </w:rPr>
            </w:pPr>
            <w:r>
              <w:rPr>
                <w:rFonts w:hint="eastAsia" w:cs="宋体"/>
                <w:kern w:val="0"/>
                <w:sz w:val="21"/>
                <w:szCs w:val="21"/>
                <w:lang w:val="zh-CN" w:bidi="zh-CN"/>
              </w:rPr>
              <w:t>市质强办</w:t>
            </w:r>
          </w:p>
        </w:tc>
        <w:tc>
          <w:tcPr>
            <w:tcW w:w="2300" w:type="dxa"/>
            <w:tcBorders>
              <w:top w:val="single" w:color="auto" w:sz="4" w:space="0"/>
            </w:tcBorders>
            <w:noWrap w:val="0"/>
            <w:vAlign w:val="center"/>
          </w:tcPr>
          <w:p>
            <w:pPr>
              <w:spacing w:line="280" w:lineRule="exact"/>
              <w:jc w:val="center"/>
              <w:rPr>
                <w:rFonts w:hint="eastAsia" w:cs="宋体"/>
                <w:kern w:val="0"/>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noWrap w:val="0"/>
            <w:vAlign w:val="center"/>
          </w:tcPr>
          <w:p>
            <w:pPr>
              <w:jc w:val="center"/>
              <w:rPr>
                <w:rFonts w:cs="宋体"/>
                <w:sz w:val="21"/>
                <w:szCs w:val="21"/>
              </w:rPr>
            </w:pPr>
          </w:p>
        </w:tc>
        <w:tc>
          <w:tcPr>
            <w:tcW w:w="1468" w:type="dxa"/>
            <w:vMerge w:val="continue"/>
            <w:noWrap w:val="0"/>
            <w:vAlign w:val="center"/>
          </w:tcPr>
          <w:p>
            <w:pPr>
              <w:jc w:val="center"/>
              <w:rPr>
                <w:rFonts w:cs="宋体"/>
                <w:sz w:val="21"/>
                <w:szCs w:val="21"/>
              </w:rPr>
            </w:pPr>
          </w:p>
        </w:tc>
        <w:tc>
          <w:tcPr>
            <w:tcW w:w="6206" w:type="dxa"/>
            <w:gridSpan w:val="2"/>
            <w:noWrap w:val="0"/>
            <w:vAlign w:val="center"/>
          </w:tcPr>
          <w:p>
            <w:pPr>
              <w:ind w:left="105" w:leftChars="50" w:right="105" w:rightChars="50"/>
              <w:jc w:val="left"/>
              <w:rPr>
                <w:rFonts w:cs="宋体"/>
                <w:kern w:val="0"/>
                <w:sz w:val="21"/>
                <w:szCs w:val="21"/>
                <w:lang w:val="zh-CN" w:bidi="zh-CN"/>
              </w:rPr>
            </w:pPr>
            <w:r>
              <w:rPr>
                <w:rFonts w:hint="eastAsia" w:ascii="Times New Roman" w:hAnsi="Times New Roman" w:eastAsia="宋体" w:cs="宋体"/>
                <w:kern w:val="0"/>
                <w:sz w:val="21"/>
                <w:szCs w:val="21"/>
                <w:lang w:val="zh-CN" w:bidi="zh-CN"/>
              </w:rPr>
              <w:t>推进城镇老旧小区改造、棚户区改造、发展保障性租赁住房成效明显受到国务院办公厅督查激励。（加1分）</w:t>
            </w:r>
          </w:p>
        </w:tc>
        <w:tc>
          <w:tcPr>
            <w:tcW w:w="2300" w:type="dxa"/>
            <w:vMerge w:val="restart"/>
            <w:noWrap w:val="0"/>
            <w:vAlign w:val="center"/>
          </w:tcPr>
          <w:p>
            <w:pPr>
              <w:spacing w:line="280" w:lineRule="exact"/>
              <w:jc w:val="center"/>
              <w:rPr>
                <w:rFonts w:cs="宋体"/>
                <w:kern w:val="0"/>
                <w:sz w:val="21"/>
                <w:szCs w:val="21"/>
                <w:lang w:val="zh-CN" w:bidi="zh-CN"/>
              </w:rPr>
            </w:pPr>
            <w:r>
              <w:rPr>
                <w:rFonts w:hint="eastAsia" w:cs="宋体"/>
                <w:kern w:val="0"/>
                <w:sz w:val="21"/>
                <w:szCs w:val="21"/>
                <w:lang w:val="zh-CN" w:bidi="zh-CN"/>
              </w:rPr>
              <w:t>市住建局</w:t>
            </w:r>
          </w:p>
        </w:tc>
        <w:tc>
          <w:tcPr>
            <w:tcW w:w="2300" w:type="dxa"/>
            <w:vMerge w:val="restart"/>
            <w:noWrap w:val="0"/>
            <w:vAlign w:val="center"/>
          </w:tcPr>
          <w:p>
            <w:pPr>
              <w:jc w:val="center"/>
              <w:rPr>
                <w:rFonts w:hint="eastAsia" w:cs="宋体"/>
                <w:kern w:val="0"/>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424" w:type="dxa"/>
            <w:vMerge w:val="continue"/>
            <w:noWrap w:val="0"/>
            <w:vAlign w:val="center"/>
          </w:tcPr>
          <w:p>
            <w:pPr>
              <w:jc w:val="center"/>
              <w:rPr>
                <w:rFonts w:cs="宋体"/>
                <w:sz w:val="21"/>
                <w:szCs w:val="21"/>
              </w:rPr>
            </w:pPr>
          </w:p>
        </w:tc>
        <w:tc>
          <w:tcPr>
            <w:tcW w:w="1468" w:type="dxa"/>
            <w:vMerge w:val="continue"/>
            <w:noWrap w:val="0"/>
            <w:vAlign w:val="center"/>
          </w:tcPr>
          <w:p>
            <w:pPr>
              <w:jc w:val="center"/>
              <w:rPr>
                <w:rFonts w:cs="宋体"/>
                <w:sz w:val="21"/>
                <w:szCs w:val="21"/>
              </w:rPr>
            </w:pPr>
          </w:p>
        </w:tc>
        <w:tc>
          <w:tcPr>
            <w:tcW w:w="6206" w:type="dxa"/>
            <w:gridSpan w:val="2"/>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获得“中州杯”省优质工程奖的情况。（加1分）</w:t>
            </w:r>
          </w:p>
        </w:tc>
        <w:tc>
          <w:tcPr>
            <w:tcW w:w="2300" w:type="dxa"/>
            <w:vMerge w:val="continue"/>
            <w:noWrap w:val="0"/>
            <w:vAlign w:val="center"/>
          </w:tcPr>
          <w:p>
            <w:pPr>
              <w:spacing w:line="280" w:lineRule="exact"/>
              <w:jc w:val="center"/>
              <w:rPr>
                <w:rFonts w:cs="宋体"/>
                <w:kern w:val="0"/>
                <w:sz w:val="21"/>
                <w:szCs w:val="21"/>
                <w:lang w:val="zh-CN" w:bidi="zh-CN"/>
              </w:rPr>
            </w:pPr>
          </w:p>
        </w:tc>
        <w:tc>
          <w:tcPr>
            <w:tcW w:w="2300" w:type="dxa"/>
            <w:vMerge w:val="continue"/>
            <w:noWrap w:val="0"/>
            <w:vAlign w:val="center"/>
          </w:tcPr>
          <w:p>
            <w:pPr>
              <w:spacing w:line="280" w:lineRule="exact"/>
              <w:jc w:val="center"/>
              <w:rPr>
                <w:rFonts w:cs="宋体"/>
                <w:kern w:val="0"/>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8" w:hRule="atLeast"/>
          <w:jc w:val="center"/>
        </w:trPr>
        <w:tc>
          <w:tcPr>
            <w:tcW w:w="1424" w:type="dxa"/>
            <w:vMerge w:val="restart"/>
            <w:noWrap w:val="0"/>
            <w:vAlign w:val="center"/>
          </w:tcPr>
          <w:p>
            <w:pPr>
              <w:spacing w:line="218" w:lineRule="auto"/>
              <w:jc w:val="center"/>
              <w:rPr>
                <w:rFonts w:cs="宋体"/>
                <w:kern w:val="0"/>
                <w:sz w:val="21"/>
                <w:szCs w:val="21"/>
                <w:lang w:val="zh-CN" w:bidi="zh-CN"/>
              </w:rPr>
            </w:pPr>
          </w:p>
          <w:p>
            <w:pPr>
              <w:spacing w:line="218" w:lineRule="auto"/>
              <w:jc w:val="center"/>
              <w:rPr>
                <w:rFonts w:cs="宋体"/>
                <w:kern w:val="0"/>
                <w:sz w:val="21"/>
                <w:szCs w:val="21"/>
                <w:lang w:val="zh-CN" w:bidi="zh-CN"/>
              </w:rPr>
            </w:pPr>
          </w:p>
          <w:p>
            <w:pPr>
              <w:spacing w:line="218" w:lineRule="auto"/>
              <w:jc w:val="center"/>
              <w:rPr>
                <w:rFonts w:cs="宋体"/>
                <w:kern w:val="0"/>
                <w:sz w:val="21"/>
                <w:szCs w:val="21"/>
                <w:lang w:val="zh-CN" w:bidi="zh-CN"/>
              </w:rPr>
            </w:pPr>
          </w:p>
          <w:p>
            <w:pPr>
              <w:spacing w:line="218" w:lineRule="auto"/>
              <w:jc w:val="center"/>
              <w:rPr>
                <w:rFonts w:cs="宋体"/>
                <w:kern w:val="0"/>
                <w:sz w:val="21"/>
                <w:szCs w:val="21"/>
                <w:lang w:val="zh-CN" w:bidi="zh-CN"/>
              </w:rPr>
            </w:pPr>
          </w:p>
          <w:p>
            <w:pPr>
              <w:spacing w:line="218" w:lineRule="auto"/>
              <w:jc w:val="center"/>
              <w:rPr>
                <w:rFonts w:cs="宋体"/>
                <w:kern w:val="0"/>
                <w:sz w:val="21"/>
                <w:szCs w:val="21"/>
                <w:lang w:val="zh-CN" w:bidi="zh-CN"/>
              </w:rPr>
            </w:pPr>
          </w:p>
          <w:p>
            <w:pPr>
              <w:spacing w:line="218" w:lineRule="auto"/>
              <w:jc w:val="center"/>
              <w:rPr>
                <w:rFonts w:cs="宋体"/>
                <w:kern w:val="0"/>
                <w:sz w:val="21"/>
                <w:szCs w:val="21"/>
                <w:lang w:val="zh-CN" w:bidi="zh-CN"/>
              </w:rPr>
            </w:pPr>
          </w:p>
          <w:p>
            <w:pPr>
              <w:spacing w:line="218" w:lineRule="auto"/>
              <w:jc w:val="center"/>
              <w:rPr>
                <w:rFonts w:cs="宋体"/>
                <w:kern w:val="0"/>
                <w:sz w:val="21"/>
                <w:szCs w:val="21"/>
                <w:lang w:val="zh-CN" w:bidi="zh-CN"/>
              </w:rPr>
            </w:pPr>
          </w:p>
          <w:p>
            <w:pPr>
              <w:spacing w:line="218" w:lineRule="auto"/>
              <w:jc w:val="center"/>
              <w:rPr>
                <w:rFonts w:cs="宋体"/>
                <w:kern w:val="0"/>
                <w:sz w:val="21"/>
                <w:szCs w:val="21"/>
                <w:lang w:val="zh-CN" w:bidi="zh-CN"/>
              </w:rPr>
            </w:pPr>
          </w:p>
          <w:p>
            <w:pPr>
              <w:spacing w:line="218" w:lineRule="auto"/>
              <w:jc w:val="center"/>
              <w:rPr>
                <w:rFonts w:cs="宋体"/>
                <w:kern w:val="0"/>
                <w:sz w:val="21"/>
                <w:szCs w:val="21"/>
                <w:lang w:val="zh-CN" w:bidi="zh-CN"/>
              </w:rPr>
            </w:pPr>
          </w:p>
          <w:p>
            <w:pPr>
              <w:spacing w:line="218" w:lineRule="auto"/>
              <w:jc w:val="center"/>
              <w:rPr>
                <w:rFonts w:cs="宋体"/>
                <w:kern w:val="0"/>
                <w:sz w:val="21"/>
                <w:szCs w:val="21"/>
                <w:lang w:val="zh-CN" w:bidi="zh-CN"/>
              </w:rPr>
            </w:pPr>
          </w:p>
          <w:p>
            <w:pPr>
              <w:spacing w:line="218" w:lineRule="auto"/>
              <w:jc w:val="center"/>
              <w:rPr>
                <w:rFonts w:cs="宋体"/>
                <w:kern w:val="0"/>
                <w:sz w:val="21"/>
                <w:szCs w:val="21"/>
                <w:lang w:val="zh-CN" w:bidi="zh-CN"/>
              </w:rPr>
            </w:pPr>
            <w:r>
              <w:rPr>
                <w:rFonts w:hint="eastAsia" w:cs="宋体"/>
                <w:kern w:val="0"/>
                <w:sz w:val="21"/>
                <w:szCs w:val="21"/>
                <w:lang w:val="zh-CN" w:bidi="zh-CN"/>
              </w:rPr>
              <w:t>五、质量基础</w:t>
            </w:r>
          </w:p>
          <w:p>
            <w:pPr>
              <w:spacing w:line="218" w:lineRule="auto"/>
              <w:jc w:val="center"/>
              <w:rPr>
                <w:rFonts w:cs="宋体"/>
                <w:kern w:val="0"/>
                <w:sz w:val="21"/>
                <w:szCs w:val="21"/>
                <w:lang w:val="zh-CN" w:bidi="zh-CN"/>
              </w:rPr>
            </w:pPr>
            <w:r>
              <w:rPr>
                <w:rFonts w:hint="eastAsia" w:cs="宋体"/>
                <w:kern w:val="0"/>
                <w:sz w:val="21"/>
                <w:szCs w:val="21"/>
                <w:lang w:val="zh-CN" w:bidi="zh-CN"/>
              </w:rPr>
              <w:t>设施（13分）</w:t>
            </w:r>
          </w:p>
          <w:p>
            <w:pPr>
              <w:spacing w:line="218" w:lineRule="auto"/>
              <w:jc w:val="center"/>
              <w:rPr>
                <w:rFonts w:cs="宋体"/>
                <w:kern w:val="0"/>
                <w:sz w:val="21"/>
                <w:szCs w:val="21"/>
                <w:lang w:val="zh-CN" w:bidi="zh-CN"/>
              </w:rPr>
            </w:pPr>
          </w:p>
          <w:p>
            <w:pPr>
              <w:spacing w:line="218" w:lineRule="auto"/>
              <w:jc w:val="center"/>
              <w:rPr>
                <w:rFonts w:cs="宋体"/>
                <w:kern w:val="0"/>
                <w:sz w:val="21"/>
                <w:szCs w:val="21"/>
                <w:lang w:val="zh-CN" w:bidi="zh-CN"/>
              </w:rPr>
            </w:pPr>
          </w:p>
          <w:p>
            <w:pPr>
              <w:spacing w:line="218" w:lineRule="auto"/>
              <w:jc w:val="center"/>
              <w:rPr>
                <w:rFonts w:cs="宋体"/>
                <w:kern w:val="0"/>
                <w:sz w:val="21"/>
                <w:szCs w:val="21"/>
                <w:lang w:val="zh-CN" w:bidi="zh-CN"/>
              </w:rPr>
            </w:pPr>
          </w:p>
          <w:p>
            <w:pPr>
              <w:spacing w:line="218" w:lineRule="auto"/>
              <w:jc w:val="left"/>
              <w:rPr>
                <w:rFonts w:cs="宋体"/>
                <w:kern w:val="0"/>
                <w:sz w:val="21"/>
                <w:szCs w:val="21"/>
                <w:lang w:val="zh-CN" w:bidi="zh-CN"/>
              </w:rPr>
            </w:pPr>
          </w:p>
          <w:p>
            <w:pPr>
              <w:spacing w:line="218" w:lineRule="auto"/>
              <w:jc w:val="left"/>
              <w:rPr>
                <w:rFonts w:cs="宋体"/>
                <w:kern w:val="0"/>
                <w:sz w:val="21"/>
                <w:szCs w:val="21"/>
                <w:lang w:val="zh-CN" w:bidi="zh-CN"/>
              </w:rPr>
            </w:pPr>
          </w:p>
          <w:p>
            <w:pPr>
              <w:spacing w:line="218" w:lineRule="auto"/>
              <w:jc w:val="center"/>
              <w:rPr>
                <w:rFonts w:cs="宋体"/>
                <w:kern w:val="0"/>
                <w:sz w:val="21"/>
                <w:szCs w:val="21"/>
                <w:lang w:val="zh-CN" w:bidi="zh-CN"/>
              </w:rPr>
            </w:pPr>
            <w:r>
              <w:rPr>
                <w:rFonts w:hint="eastAsia" w:cs="宋体"/>
                <w:kern w:val="0"/>
                <w:sz w:val="21"/>
                <w:szCs w:val="21"/>
                <w:lang w:val="zh-CN" w:bidi="zh-CN"/>
              </w:rPr>
              <w:t>五、质量基础</w:t>
            </w:r>
          </w:p>
          <w:p>
            <w:pPr>
              <w:spacing w:line="218" w:lineRule="auto"/>
              <w:jc w:val="center"/>
              <w:rPr>
                <w:rFonts w:cs="宋体"/>
                <w:kern w:val="0"/>
                <w:sz w:val="21"/>
                <w:szCs w:val="21"/>
                <w:lang w:val="zh-CN" w:bidi="zh-CN"/>
              </w:rPr>
            </w:pPr>
            <w:r>
              <w:rPr>
                <w:rFonts w:hint="eastAsia" w:cs="宋体"/>
                <w:kern w:val="0"/>
                <w:sz w:val="21"/>
                <w:szCs w:val="21"/>
                <w:lang w:val="zh-CN" w:bidi="zh-CN"/>
              </w:rPr>
              <w:t>设施（13分）</w:t>
            </w:r>
          </w:p>
        </w:tc>
        <w:tc>
          <w:tcPr>
            <w:tcW w:w="1468" w:type="dxa"/>
            <w:vMerge w:val="restart"/>
            <w:noWrap w:val="0"/>
            <w:vAlign w:val="center"/>
          </w:tcPr>
          <w:p>
            <w:pPr>
              <w:spacing w:line="218" w:lineRule="auto"/>
              <w:jc w:val="center"/>
              <w:rPr>
                <w:rFonts w:cs="宋体"/>
                <w:kern w:val="0"/>
                <w:sz w:val="21"/>
                <w:szCs w:val="21"/>
                <w:lang w:val="zh-CN" w:bidi="zh-CN"/>
              </w:rPr>
            </w:pPr>
            <w:r>
              <w:rPr>
                <w:rFonts w:hint="eastAsia" w:cs="宋体"/>
                <w:kern w:val="0"/>
                <w:sz w:val="21"/>
                <w:szCs w:val="21"/>
                <w:lang w:val="zh-CN" w:bidi="zh-CN"/>
              </w:rPr>
              <w:t>（十二）加强质量基础设施统筹建设</w:t>
            </w:r>
          </w:p>
        </w:tc>
        <w:tc>
          <w:tcPr>
            <w:tcW w:w="6206" w:type="dxa"/>
            <w:gridSpan w:val="2"/>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开展质量基础设施“一站式”服务。（1分）</w:t>
            </w:r>
          </w:p>
        </w:tc>
        <w:tc>
          <w:tcPr>
            <w:tcW w:w="2300" w:type="dxa"/>
            <w:vMerge w:val="restart"/>
            <w:noWrap w:val="0"/>
            <w:vAlign w:val="center"/>
          </w:tcPr>
          <w:p>
            <w:pPr>
              <w:spacing w:line="280" w:lineRule="exact"/>
              <w:jc w:val="center"/>
              <w:rPr>
                <w:rFonts w:cs="宋体"/>
                <w:kern w:val="0"/>
                <w:sz w:val="21"/>
                <w:szCs w:val="21"/>
                <w:lang w:val="zh-CN" w:bidi="zh-CN"/>
              </w:rPr>
            </w:pPr>
          </w:p>
          <w:p>
            <w:pPr>
              <w:spacing w:line="280" w:lineRule="exact"/>
              <w:jc w:val="center"/>
              <w:rPr>
                <w:rFonts w:cs="宋体"/>
                <w:kern w:val="0"/>
                <w:sz w:val="21"/>
                <w:szCs w:val="21"/>
                <w:lang w:val="zh-CN" w:bidi="zh-CN"/>
              </w:rPr>
            </w:pPr>
          </w:p>
          <w:p>
            <w:pPr>
              <w:spacing w:line="280" w:lineRule="exact"/>
              <w:jc w:val="center"/>
              <w:rPr>
                <w:rFonts w:cs="宋体"/>
                <w:kern w:val="0"/>
                <w:sz w:val="21"/>
                <w:szCs w:val="21"/>
                <w:lang w:val="zh-CN" w:bidi="zh-CN"/>
              </w:rPr>
            </w:pPr>
          </w:p>
          <w:p>
            <w:pPr>
              <w:spacing w:line="280" w:lineRule="exact"/>
              <w:jc w:val="center"/>
              <w:rPr>
                <w:rFonts w:cs="宋体"/>
                <w:kern w:val="0"/>
                <w:sz w:val="21"/>
                <w:szCs w:val="21"/>
                <w:lang w:val="zh-CN" w:bidi="zh-CN"/>
              </w:rPr>
            </w:pPr>
          </w:p>
          <w:p>
            <w:pPr>
              <w:spacing w:line="280" w:lineRule="exact"/>
              <w:jc w:val="center"/>
              <w:rPr>
                <w:rFonts w:cs="宋体"/>
                <w:kern w:val="0"/>
                <w:sz w:val="21"/>
                <w:szCs w:val="21"/>
                <w:lang w:val="zh-CN" w:bidi="zh-CN"/>
              </w:rPr>
            </w:pPr>
          </w:p>
          <w:p>
            <w:pPr>
              <w:spacing w:line="280" w:lineRule="exact"/>
              <w:jc w:val="center"/>
              <w:rPr>
                <w:rFonts w:cs="宋体"/>
                <w:kern w:val="0"/>
                <w:sz w:val="21"/>
                <w:szCs w:val="21"/>
                <w:lang w:val="zh-CN" w:bidi="zh-CN"/>
              </w:rPr>
            </w:pPr>
          </w:p>
          <w:p>
            <w:pPr>
              <w:spacing w:line="280" w:lineRule="exact"/>
              <w:jc w:val="center"/>
              <w:rPr>
                <w:rFonts w:cs="宋体"/>
                <w:kern w:val="0"/>
                <w:sz w:val="21"/>
                <w:szCs w:val="21"/>
                <w:lang w:val="zh-CN" w:bidi="zh-CN"/>
              </w:rPr>
            </w:pPr>
          </w:p>
          <w:p>
            <w:pPr>
              <w:spacing w:line="280" w:lineRule="exact"/>
              <w:jc w:val="center"/>
              <w:rPr>
                <w:rFonts w:cs="宋体"/>
                <w:kern w:val="0"/>
                <w:sz w:val="21"/>
                <w:szCs w:val="21"/>
                <w:lang w:val="zh-CN" w:bidi="zh-CN"/>
              </w:rPr>
            </w:pPr>
          </w:p>
          <w:p>
            <w:pPr>
              <w:spacing w:line="280" w:lineRule="exact"/>
              <w:ind w:firstLine="422" w:firstLineChars="200"/>
              <w:jc w:val="left"/>
              <w:rPr>
                <w:rFonts w:cs="宋体"/>
                <w:kern w:val="0"/>
                <w:sz w:val="21"/>
                <w:szCs w:val="21"/>
                <w:lang w:val="zh-CN" w:bidi="zh-CN"/>
              </w:rPr>
            </w:pPr>
            <w:r>
              <w:rPr>
                <w:rFonts w:hint="eastAsia" w:cs="宋体"/>
                <w:kern w:val="0"/>
                <w:sz w:val="21"/>
                <w:szCs w:val="21"/>
                <w:lang w:val="zh-CN" w:bidi="zh-CN"/>
              </w:rPr>
              <w:t>市市场监管局</w:t>
            </w:r>
          </w:p>
          <w:p>
            <w:pPr>
              <w:spacing w:line="280" w:lineRule="exact"/>
              <w:jc w:val="center"/>
              <w:rPr>
                <w:rFonts w:cs="宋体"/>
                <w:kern w:val="0"/>
                <w:sz w:val="21"/>
                <w:szCs w:val="21"/>
                <w:lang w:val="zh-CN" w:bidi="zh-CN"/>
              </w:rPr>
            </w:pPr>
          </w:p>
          <w:p>
            <w:pPr>
              <w:spacing w:line="280" w:lineRule="exact"/>
              <w:jc w:val="center"/>
              <w:rPr>
                <w:rFonts w:cs="宋体"/>
                <w:kern w:val="0"/>
                <w:sz w:val="21"/>
                <w:szCs w:val="21"/>
                <w:lang w:val="zh-CN" w:bidi="zh-CN"/>
              </w:rPr>
            </w:pPr>
          </w:p>
          <w:p>
            <w:pPr>
              <w:spacing w:line="280" w:lineRule="exact"/>
              <w:jc w:val="center"/>
              <w:rPr>
                <w:rFonts w:cs="宋体"/>
                <w:kern w:val="0"/>
                <w:sz w:val="21"/>
                <w:szCs w:val="21"/>
                <w:lang w:val="zh-CN" w:bidi="zh-CN"/>
              </w:rPr>
            </w:pPr>
          </w:p>
          <w:p>
            <w:pPr>
              <w:spacing w:line="280" w:lineRule="exact"/>
              <w:jc w:val="center"/>
              <w:rPr>
                <w:rFonts w:cs="宋体"/>
                <w:kern w:val="0"/>
                <w:sz w:val="21"/>
                <w:szCs w:val="21"/>
                <w:lang w:val="zh-CN" w:bidi="zh-CN"/>
              </w:rPr>
            </w:pPr>
          </w:p>
          <w:p>
            <w:pPr>
              <w:spacing w:line="280" w:lineRule="exact"/>
              <w:jc w:val="center"/>
              <w:rPr>
                <w:rFonts w:cs="宋体"/>
                <w:kern w:val="0"/>
                <w:sz w:val="21"/>
                <w:szCs w:val="21"/>
                <w:lang w:val="zh-CN" w:bidi="zh-CN"/>
              </w:rPr>
            </w:pPr>
          </w:p>
          <w:p>
            <w:pPr>
              <w:spacing w:line="280" w:lineRule="exact"/>
              <w:jc w:val="center"/>
              <w:rPr>
                <w:rFonts w:cs="宋体"/>
                <w:kern w:val="0"/>
                <w:sz w:val="21"/>
                <w:szCs w:val="21"/>
                <w:lang w:val="zh-CN" w:bidi="zh-CN"/>
              </w:rPr>
            </w:pPr>
          </w:p>
          <w:p>
            <w:pPr>
              <w:spacing w:line="280" w:lineRule="exact"/>
              <w:jc w:val="center"/>
              <w:rPr>
                <w:rFonts w:cs="宋体"/>
                <w:kern w:val="0"/>
                <w:sz w:val="21"/>
                <w:szCs w:val="21"/>
                <w:lang w:val="zh-CN" w:bidi="zh-CN"/>
              </w:rPr>
            </w:pPr>
          </w:p>
          <w:p>
            <w:pPr>
              <w:spacing w:line="280" w:lineRule="exact"/>
              <w:jc w:val="center"/>
              <w:rPr>
                <w:rFonts w:cs="宋体"/>
                <w:kern w:val="0"/>
                <w:sz w:val="21"/>
                <w:szCs w:val="21"/>
                <w:lang w:val="zh-CN" w:bidi="zh-CN"/>
              </w:rPr>
            </w:pPr>
          </w:p>
          <w:p>
            <w:pPr>
              <w:spacing w:line="280" w:lineRule="exact"/>
              <w:jc w:val="center"/>
              <w:rPr>
                <w:rFonts w:cs="宋体"/>
                <w:kern w:val="0"/>
                <w:sz w:val="21"/>
                <w:szCs w:val="21"/>
                <w:lang w:val="zh-CN" w:bidi="zh-CN"/>
              </w:rPr>
            </w:pPr>
          </w:p>
          <w:p>
            <w:pPr>
              <w:spacing w:line="280" w:lineRule="exact"/>
              <w:jc w:val="center"/>
              <w:rPr>
                <w:rFonts w:cs="宋体"/>
                <w:kern w:val="0"/>
                <w:sz w:val="21"/>
                <w:szCs w:val="21"/>
                <w:lang w:val="zh-CN" w:bidi="zh-CN"/>
              </w:rPr>
            </w:pPr>
          </w:p>
          <w:p>
            <w:pPr>
              <w:spacing w:line="280" w:lineRule="exact"/>
              <w:jc w:val="center"/>
              <w:rPr>
                <w:rFonts w:cs="宋体"/>
                <w:kern w:val="0"/>
                <w:sz w:val="21"/>
                <w:szCs w:val="21"/>
                <w:lang w:val="zh-CN" w:bidi="zh-CN"/>
              </w:rPr>
            </w:pPr>
          </w:p>
          <w:p>
            <w:pPr>
              <w:spacing w:line="280" w:lineRule="exact"/>
              <w:jc w:val="center"/>
              <w:rPr>
                <w:rFonts w:cs="宋体"/>
                <w:kern w:val="0"/>
                <w:sz w:val="21"/>
                <w:szCs w:val="21"/>
                <w:lang w:val="zh-CN" w:bidi="zh-CN"/>
              </w:rPr>
            </w:pPr>
          </w:p>
          <w:p>
            <w:pPr>
              <w:spacing w:line="280" w:lineRule="exact"/>
              <w:jc w:val="center"/>
              <w:rPr>
                <w:rFonts w:cs="宋体"/>
                <w:kern w:val="0"/>
                <w:sz w:val="21"/>
                <w:szCs w:val="21"/>
                <w:lang w:val="zh-CN" w:bidi="zh-CN"/>
              </w:rPr>
            </w:pPr>
          </w:p>
          <w:p>
            <w:pPr>
              <w:spacing w:line="280" w:lineRule="exact"/>
              <w:jc w:val="center"/>
              <w:rPr>
                <w:rFonts w:cs="宋体"/>
                <w:kern w:val="0"/>
                <w:sz w:val="21"/>
                <w:szCs w:val="21"/>
                <w:lang w:val="zh-CN" w:bidi="zh-CN"/>
              </w:rPr>
            </w:pPr>
          </w:p>
          <w:p>
            <w:pPr>
              <w:spacing w:line="280" w:lineRule="exact"/>
              <w:jc w:val="center"/>
              <w:rPr>
                <w:rFonts w:cs="宋体"/>
                <w:kern w:val="0"/>
                <w:sz w:val="21"/>
                <w:szCs w:val="21"/>
                <w:lang w:val="zh-CN" w:bidi="zh-CN"/>
              </w:rPr>
            </w:pPr>
          </w:p>
          <w:p>
            <w:pPr>
              <w:spacing w:line="280" w:lineRule="exact"/>
              <w:ind w:firstLine="422" w:firstLineChars="200"/>
              <w:jc w:val="left"/>
              <w:rPr>
                <w:rFonts w:cs="宋体"/>
                <w:kern w:val="0"/>
                <w:sz w:val="21"/>
                <w:szCs w:val="21"/>
                <w:lang w:val="zh-CN" w:bidi="zh-CN"/>
              </w:rPr>
            </w:pPr>
            <w:r>
              <w:rPr>
                <w:rFonts w:hint="eastAsia" w:cs="宋体"/>
                <w:kern w:val="0"/>
                <w:sz w:val="21"/>
                <w:szCs w:val="21"/>
                <w:lang w:val="zh-CN" w:bidi="zh-CN"/>
              </w:rPr>
              <w:t>市市场监管局</w:t>
            </w:r>
          </w:p>
          <w:p>
            <w:pPr>
              <w:autoSpaceDE w:val="0"/>
              <w:autoSpaceDN w:val="0"/>
              <w:jc w:val="center"/>
              <w:rPr>
                <w:rFonts w:cs="宋体"/>
                <w:kern w:val="0"/>
                <w:sz w:val="21"/>
                <w:szCs w:val="21"/>
                <w:lang w:val="zh-CN" w:bidi="zh-CN"/>
              </w:rPr>
            </w:pPr>
          </w:p>
          <w:p>
            <w:pPr>
              <w:autoSpaceDE w:val="0"/>
              <w:autoSpaceDN w:val="0"/>
              <w:jc w:val="center"/>
              <w:rPr>
                <w:rFonts w:cs="宋体"/>
                <w:kern w:val="0"/>
                <w:sz w:val="21"/>
                <w:szCs w:val="21"/>
                <w:lang w:val="zh-CN" w:bidi="zh-CN"/>
              </w:rPr>
            </w:pPr>
          </w:p>
          <w:p>
            <w:pPr>
              <w:autoSpaceDE w:val="0"/>
              <w:autoSpaceDN w:val="0"/>
              <w:jc w:val="center"/>
              <w:rPr>
                <w:rFonts w:cs="宋体"/>
                <w:kern w:val="0"/>
                <w:sz w:val="21"/>
                <w:szCs w:val="21"/>
                <w:lang w:val="zh-CN" w:bidi="zh-CN"/>
              </w:rPr>
            </w:pPr>
          </w:p>
          <w:p>
            <w:pPr>
              <w:autoSpaceDE w:val="0"/>
              <w:autoSpaceDN w:val="0"/>
              <w:jc w:val="center"/>
              <w:rPr>
                <w:rFonts w:cs="宋体"/>
                <w:kern w:val="0"/>
                <w:sz w:val="21"/>
                <w:szCs w:val="21"/>
                <w:lang w:val="zh-CN" w:bidi="zh-CN"/>
              </w:rPr>
            </w:pPr>
          </w:p>
        </w:tc>
        <w:tc>
          <w:tcPr>
            <w:tcW w:w="2300" w:type="dxa"/>
            <w:noWrap w:val="0"/>
            <w:vAlign w:val="center"/>
          </w:tcPr>
          <w:p>
            <w:pPr>
              <w:autoSpaceDE w:val="0"/>
              <w:autoSpaceDN w:val="0"/>
              <w:jc w:val="center"/>
              <w:rPr>
                <w:rFonts w:cs="宋体"/>
                <w:kern w:val="0"/>
                <w:sz w:val="21"/>
                <w:szCs w:val="21"/>
                <w:lang w:val="zh-CN" w:bidi="zh-CN"/>
              </w:rPr>
            </w:pPr>
            <w:r>
              <w:rPr>
                <w:rFonts w:hint="eastAsia" w:cs="宋体"/>
                <w:kern w:val="0"/>
                <w:sz w:val="21"/>
                <w:szCs w:val="21"/>
                <w:lang w:val="zh-CN" w:bidi="zh-CN"/>
              </w:rPr>
              <w:t>质量发展科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424" w:type="dxa"/>
            <w:vMerge w:val="continue"/>
            <w:noWrap w:val="0"/>
            <w:vAlign w:val="center"/>
          </w:tcPr>
          <w:p>
            <w:pPr>
              <w:jc w:val="center"/>
              <w:rPr>
                <w:rFonts w:cs="宋体"/>
                <w:sz w:val="21"/>
                <w:szCs w:val="21"/>
              </w:rPr>
            </w:pPr>
          </w:p>
        </w:tc>
        <w:tc>
          <w:tcPr>
            <w:tcW w:w="1468" w:type="dxa"/>
            <w:vMerge w:val="continue"/>
            <w:tcBorders>
              <w:top w:val="nil"/>
            </w:tcBorders>
            <w:noWrap w:val="0"/>
            <w:vAlign w:val="center"/>
          </w:tcPr>
          <w:p>
            <w:pPr>
              <w:jc w:val="center"/>
              <w:rPr>
                <w:rFonts w:cs="宋体"/>
                <w:sz w:val="21"/>
                <w:szCs w:val="21"/>
              </w:rPr>
            </w:pPr>
          </w:p>
        </w:tc>
        <w:tc>
          <w:tcPr>
            <w:tcW w:w="6206" w:type="dxa"/>
            <w:gridSpan w:val="2"/>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推动质量基础设施科技创新。（1分）</w:t>
            </w:r>
          </w:p>
        </w:tc>
        <w:tc>
          <w:tcPr>
            <w:tcW w:w="2300" w:type="dxa"/>
            <w:vMerge w:val="continue"/>
            <w:noWrap w:val="0"/>
            <w:vAlign w:val="center"/>
          </w:tcPr>
          <w:p>
            <w:pPr>
              <w:jc w:val="center"/>
              <w:rPr>
                <w:rFonts w:cs="宋体"/>
                <w:kern w:val="0"/>
                <w:sz w:val="21"/>
                <w:szCs w:val="21"/>
                <w:lang w:val="zh-CN" w:bidi="zh-CN"/>
              </w:rPr>
            </w:pPr>
          </w:p>
        </w:tc>
        <w:tc>
          <w:tcPr>
            <w:tcW w:w="2300" w:type="dxa"/>
            <w:noWrap w:val="0"/>
            <w:vAlign w:val="center"/>
          </w:tcPr>
          <w:p>
            <w:pPr>
              <w:jc w:val="center"/>
              <w:rPr>
                <w:rFonts w:cs="宋体"/>
                <w:kern w:val="0"/>
                <w:sz w:val="21"/>
                <w:szCs w:val="21"/>
                <w:lang w:val="zh-CN" w:bidi="zh-CN"/>
              </w:rPr>
            </w:pPr>
            <w:r>
              <w:rPr>
                <w:rFonts w:hint="eastAsia" w:cs="宋体"/>
                <w:kern w:val="0"/>
                <w:sz w:val="21"/>
                <w:szCs w:val="21"/>
                <w:lang w:val="zh-CN" w:bidi="zh-CN"/>
              </w:rPr>
              <w:t>财务装备科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noWrap w:val="0"/>
            <w:vAlign w:val="center"/>
          </w:tcPr>
          <w:p>
            <w:pPr>
              <w:jc w:val="center"/>
              <w:rPr>
                <w:rFonts w:cs="宋体"/>
                <w:sz w:val="21"/>
                <w:szCs w:val="21"/>
              </w:rPr>
            </w:pPr>
          </w:p>
        </w:tc>
        <w:tc>
          <w:tcPr>
            <w:tcW w:w="1468" w:type="dxa"/>
            <w:vMerge w:val="restart"/>
            <w:noWrap w:val="0"/>
            <w:vAlign w:val="center"/>
          </w:tcPr>
          <w:p>
            <w:pPr>
              <w:spacing w:line="218" w:lineRule="auto"/>
              <w:jc w:val="center"/>
              <w:rPr>
                <w:rFonts w:cs="宋体"/>
                <w:kern w:val="0"/>
                <w:sz w:val="21"/>
                <w:szCs w:val="21"/>
                <w:lang w:val="zh-CN" w:bidi="zh-CN"/>
              </w:rPr>
            </w:pPr>
            <w:r>
              <w:rPr>
                <w:rFonts w:hint="eastAsia" w:cs="宋体"/>
                <w:kern w:val="0"/>
                <w:sz w:val="21"/>
                <w:szCs w:val="21"/>
                <w:lang w:val="zh-CN" w:bidi="zh-CN"/>
              </w:rPr>
              <w:t>（十三）加强计量能力建设</w:t>
            </w:r>
          </w:p>
        </w:tc>
        <w:tc>
          <w:tcPr>
            <w:tcW w:w="6206" w:type="dxa"/>
            <w:gridSpan w:val="2"/>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加强产业计量测试中心建设。（0.5分）</w:t>
            </w:r>
          </w:p>
        </w:tc>
        <w:tc>
          <w:tcPr>
            <w:tcW w:w="2300" w:type="dxa"/>
            <w:vMerge w:val="continue"/>
            <w:noWrap w:val="0"/>
            <w:vAlign w:val="center"/>
          </w:tcPr>
          <w:p>
            <w:pPr>
              <w:jc w:val="center"/>
              <w:rPr>
                <w:rFonts w:cs="宋体"/>
                <w:kern w:val="0"/>
                <w:sz w:val="21"/>
                <w:szCs w:val="21"/>
                <w:lang w:val="zh-CN" w:bidi="zh-CN"/>
              </w:rPr>
            </w:pPr>
          </w:p>
        </w:tc>
        <w:tc>
          <w:tcPr>
            <w:tcW w:w="2300" w:type="dxa"/>
            <w:noWrap w:val="0"/>
            <w:vAlign w:val="center"/>
          </w:tcPr>
          <w:p>
            <w:pPr>
              <w:jc w:val="center"/>
              <w:rPr>
                <w:rFonts w:cs="宋体"/>
                <w:kern w:val="0"/>
                <w:sz w:val="21"/>
                <w:szCs w:val="21"/>
                <w:lang w:val="zh-CN" w:bidi="zh-CN"/>
              </w:rPr>
            </w:pPr>
            <w:r>
              <w:rPr>
                <w:rFonts w:hint="eastAsia" w:cs="宋体"/>
                <w:kern w:val="0"/>
                <w:sz w:val="21"/>
                <w:szCs w:val="21"/>
                <w:lang w:val="zh-CN" w:bidi="zh-CN"/>
              </w:rPr>
              <w:t>计量科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noWrap w:val="0"/>
            <w:vAlign w:val="center"/>
          </w:tcPr>
          <w:p>
            <w:pPr>
              <w:jc w:val="center"/>
              <w:rPr>
                <w:rFonts w:cs="宋体"/>
                <w:sz w:val="21"/>
                <w:szCs w:val="21"/>
              </w:rPr>
            </w:pPr>
          </w:p>
        </w:tc>
        <w:tc>
          <w:tcPr>
            <w:tcW w:w="1468" w:type="dxa"/>
            <w:vMerge w:val="continue"/>
            <w:tcBorders>
              <w:top w:val="nil"/>
            </w:tcBorders>
            <w:noWrap w:val="0"/>
            <w:vAlign w:val="center"/>
          </w:tcPr>
          <w:p>
            <w:pPr>
              <w:jc w:val="center"/>
              <w:rPr>
                <w:rFonts w:cs="宋体"/>
                <w:sz w:val="21"/>
                <w:szCs w:val="21"/>
              </w:rPr>
            </w:pPr>
          </w:p>
        </w:tc>
        <w:tc>
          <w:tcPr>
            <w:tcW w:w="6206" w:type="dxa"/>
            <w:gridSpan w:val="2"/>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完善量值传递溯源体系、开展计量标准专项检查。（0.5分）</w:t>
            </w:r>
          </w:p>
        </w:tc>
        <w:tc>
          <w:tcPr>
            <w:tcW w:w="2300" w:type="dxa"/>
            <w:vMerge w:val="continue"/>
            <w:noWrap w:val="0"/>
            <w:vAlign w:val="center"/>
          </w:tcPr>
          <w:p>
            <w:pPr>
              <w:jc w:val="center"/>
              <w:rPr>
                <w:rFonts w:cs="宋体"/>
                <w:sz w:val="21"/>
                <w:szCs w:val="21"/>
              </w:rPr>
            </w:pPr>
          </w:p>
        </w:tc>
        <w:tc>
          <w:tcPr>
            <w:tcW w:w="2300" w:type="dxa"/>
            <w:noWrap w:val="0"/>
            <w:vAlign w:val="center"/>
          </w:tcPr>
          <w:p>
            <w:pPr>
              <w:jc w:val="center"/>
              <w:rPr>
                <w:rFonts w:hint="eastAsia" w:eastAsia="宋体" w:cs="宋体"/>
                <w:sz w:val="21"/>
                <w:szCs w:val="21"/>
                <w:lang w:eastAsia="zh-CN"/>
              </w:rPr>
            </w:pPr>
            <w:r>
              <w:rPr>
                <w:rFonts w:hint="eastAsia" w:cs="宋体"/>
                <w:sz w:val="21"/>
                <w:szCs w:val="21"/>
                <w:lang w:eastAsia="zh-CN"/>
              </w:rPr>
              <w:t>计量科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8" w:hRule="atLeast"/>
          <w:jc w:val="center"/>
        </w:trPr>
        <w:tc>
          <w:tcPr>
            <w:tcW w:w="1424" w:type="dxa"/>
            <w:vMerge w:val="continue"/>
            <w:noWrap w:val="0"/>
            <w:vAlign w:val="center"/>
          </w:tcPr>
          <w:p>
            <w:pPr>
              <w:jc w:val="center"/>
              <w:rPr>
                <w:rFonts w:cs="宋体"/>
                <w:sz w:val="21"/>
                <w:szCs w:val="21"/>
              </w:rPr>
            </w:pPr>
          </w:p>
        </w:tc>
        <w:tc>
          <w:tcPr>
            <w:tcW w:w="1468" w:type="dxa"/>
            <w:vMerge w:val="continue"/>
            <w:tcBorders>
              <w:top w:val="nil"/>
            </w:tcBorders>
            <w:noWrap w:val="0"/>
            <w:vAlign w:val="center"/>
          </w:tcPr>
          <w:p>
            <w:pPr>
              <w:jc w:val="center"/>
              <w:rPr>
                <w:rFonts w:cs="宋体"/>
                <w:sz w:val="21"/>
                <w:szCs w:val="21"/>
              </w:rPr>
            </w:pPr>
          </w:p>
        </w:tc>
        <w:tc>
          <w:tcPr>
            <w:tcW w:w="6206" w:type="dxa"/>
            <w:gridSpan w:val="2"/>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加强计量体系和能力建设，贯彻落实《计量发展规划》。（1分）</w:t>
            </w:r>
          </w:p>
        </w:tc>
        <w:tc>
          <w:tcPr>
            <w:tcW w:w="2300" w:type="dxa"/>
            <w:vMerge w:val="continue"/>
            <w:noWrap w:val="0"/>
            <w:vAlign w:val="center"/>
          </w:tcPr>
          <w:p>
            <w:pPr>
              <w:jc w:val="center"/>
              <w:rPr>
                <w:rFonts w:cs="宋体"/>
                <w:sz w:val="21"/>
                <w:szCs w:val="21"/>
              </w:rPr>
            </w:pPr>
          </w:p>
        </w:tc>
        <w:tc>
          <w:tcPr>
            <w:tcW w:w="2300" w:type="dxa"/>
            <w:noWrap w:val="0"/>
            <w:vAlign w:val="center"/>
          </w:tcPr>
          <w:p>
            <w:pPr>
              <w:jc w:val="center"/>
              <w:rPr>
                <w:rFonts w:hint="eastAsia" w:eastAsia="宋体" w:cs="宋体"/>
                <w:sz w:val="21"/>
                <w:szCs w:val="21"/>
                <w:lang w:eastAsia="zh-CN"/>
              </w:rPr>
            </w:pPr>
            <w:r>
              <w:rPr>
                <w:rFonts w:hint="eastAsia" w:cs="宋体"/>
                <w:sz w:val="21"/>
                <w:szCs w:val="21"/>
                <w:lang w:eastAsia="zh-CN"/>
              </w:rPr>
              <w:t>计量科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noWrap w:val="0"/>
            <w:vAlign w:val="center"/>
          </w:tcPr>
          <w:p>
            <w:pPr>
              <w:jc w:val="center"/>
              <w:rPr>
                <w:rFonts w:cs="宋体"/>
                <w:sz w:val="21"/>
                <w:szCs w:val="21"/>
              </w:rPr>
            </w:pPr>
          </w:p>
        </w:tc>
        <w:tc>
          <w:tcPr>
            <w:tcW w:w="1468" w:type="dxa"/>
            <w:vMerge w:val="restart"/>
            <w:noWrap w:val="0"/>
            <w:vAlign w:val="center"/>
          </w:tcPr>
          <w:p>
            <w:pPr>
              <w:jc w:val="center"/>
              <w:rPr>
                <w:rFonts w:cs="宋体"/>
                <w:kern w:val="0"/>
                <w:sz w:val="21"/>
                <w:szCs w:val="21"/>
                <w:lang w:val="zh-CN" w:bidi="zh-CN"/>
              </w:rPr>
            </w:pPr>
            <w:r>
              <w:rPr>
                <w:rFonts w:hint="eastAsia" w:cs="宋体"/>
                <w:kern w:val="0"/>
                <w:sz w:val="21"/>
                <w:szCs w:val="21"/>
                <w:lang w:val="zh-CN" w:bidi="zh-CN"/>
              </w:rPr>
              <w:t>（十四）推进标</w:t>
            </w:r>
          </w:p>
          <w:p>
            <w:pPr>
              <w:jc w:val="center"/>
              <w:rPr>
                <w:rFonts w:cs="宋体"/>
                <w:kern w:val="0"/>
                <w:sz w:val="21"/>
                <w:szCs w:val="21"/>
                <w:lang w:val="zh-CN" w:bidi="zh-CN"/>
              </w:rPr>
            </w:pPr>
            <w:r>
              <w:rPr>
                <w:rFonts w:hint="eastAsia" w:cs="宋体"/>
                <w:kern w:val="0"/>
                <w:sz w:val="21"/>
                <w:szCs w:val="21"/>
                <w:lang w:val="zh-CN" w:bidi="zh-CN"/>
              </w:rPr>
              <w:t>准化工作</w:t>
            </w:r>
          </w:p>
        </w:tc>
        <w:tc>
          <w:tcPr>
            <w:tcW w:w="6206" w:type="dxa"/>
            <w:gridSpan w:val="2"/>
            <w:tcBorders>
              <w:top w:val="single" w:color="auto" w:sz="4" w:space="0"/>
              <w:bottom w:val="single" w:color="auto" w:sz="4" w:space="0"/>
            </w:tcBorders>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统筹推进农业农村领域、服务业和公共服务、消费品领域标准化工作。（1.5分）</w:t>
            </w:r>
          </w:p>
        </w:tc>
        <w:tc>
          <w:tcPr>
            <w:tcW w:w="2300" w:type="dxa"/>
            <w:vMerge w:val="continue"/>
            <w:noWrap w:val="0"/>
            <w:vAlign w:val="center"/>
          </w:tcPr>
          <w:p>
            <w:pPr>
              <w:jc w:val="center"/>
              <w:rPr>
                <w:rFonts w:cs="宋体"/>
                <w:sz w:val="21"/>
                <w:szCs w:val="21"/>
              </w:rPr>
            </w:pPr>
          </w:p>
        </w:tc>
        <w:tc>
          <w:tcPr>
            <w:tcW w:w="2300" w:type="dxa"/>
            <w:noWrap w:val="0"/>
            <w:vAlign w:val="center"/>
          </w:tcPr>
          <w:p>
            <w:pPr>
              <w:jc w:val="center"/>
              <w:rPr>
                <w:rFonts w:hint="eastAsia" w:eastAsia="宋体" w:cs="宋体"/>
                <w:sz w:val="21"/>
                <w:szCs w:val="21"/>
                <w:lang w:eastAsia="zh-CN"/>
              </w:rPr>
            </w:pPr>
            <w:r>
              <w:rPr>
                <w:rFonts w:hint="eastAsia" w:cs="宋体"/>
                <w:sz w:val="21"/>
                <w:szCs w:val="21"/>
                <w:lang w:eastAsia="zh-CN"/>
              </w:rPr>
              <w:t>标准化科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noWrap w:val="0"/>
            <w:vAlign w:val="center"/>
          </w:tcPr>
          <w:p>
            <w:pPr>
              <w:jc w:val="center"/>
              <w:rPr>
                <w:rFonts w:cs="宋体"/>
                <w:kern w:val="0"/>
                <w:sz w:val="21"/>
                <w:szCs w:val="21"/>
                <w:lang w:val="zh-CN" w:bidi="zh-CN"/>
              </w:rPr>
            </w:pPr>
          </w:p>
        </w:tc>
        <w:tc>
          <w:tcPr>
            <w:tcW w:w="1468" w:type="dxa"/>
            <w:vMerge w:val="continue"/>
            <w:noWrap w:val="0"/>
            <w:vAlign w:val="center"/>
          </w:tcPr>
          <w:p>
            <w:pPr>
              <w:jc w:val="center"/>
              <w:rPr>
                <w:rFonts w:cs="宋体"/>
                <w:kern w:val="0"/>
                <w:sz w:val="21"/>
                <w:szCs w:val="21"/>
                <w:lang w:val="zh-CN" w:bidi="zh-CN"/>
              </w:rPr>
            </w:pPr>
          </w:p>
        </w:tc>
        <w:tc>
          <w:tcPr>
            <w:tcW w:w="6206" w:type="dxa"/>
            <w:gridSpan w:val="2"/>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参与国家标准制修订工作、开展标准化试点示范工作。（1.5分）</w:t>
            </w:r>
          </w:p>
        </w:tc>
        <w:tc>
          <w:tcPr>
            <w:tcW w:w="2300" w:type="dxa"/>
            <w:vMerge w:val="continue"/>
            <w:noWrap w:val="0"/>
            <w:vAlign w:val="center"/>
          </w:tcPr>
          <w:p>
            <w:pPr>
              <w:jc w:val="center"/>
              <w:rPr>
                <w:sz w:val="21"/>
                <w:szCs w:val="21"/>
              </w:rPr>
            </w:pPr>
          </w:p>
        </w:tc>
        <w:tc>
          <w:tcPr>
            <w:tcW w:w="2300" w:type="dxa"/>
            <w:noWrap w:val="0"/>
            <w:vAlign w:val="center"/>
          </w:tcPr>
          <w:p>
            <w:pPr>
              <w:jc w:val="center"/>
              <w:rPr>
                <w:rFonts w:hint="eastAsia" w:eastAsia="宋体"/>
                <w:sz w:val="21"/>
                <w:szCs w:val="21"/>
                <w:lang w:eastAsia="zh-CN"/>
              </w:rPr>
            </w:pPr>
            <w:r>
              <w:rPr>
                <w:rFonts w:hint="eastAsia"/>
                <w:sz w:val="21"/>
                <w:szCs w:val="21"/>
                <w:lang w:eastAsia="zh-CN"/>
              </w:rPr>
              <w:t>标准化科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noWrap w:val="0"/>
            <w:vAlign w:val="center"/>
          </w:tcPr>
          <w:p>
            <w:pPr>
              <w:jc w:val="center"/>
              <w:rPr>
                <w:rFonts w:cs="宋体"/>
                <w:sz w:val="21"/>
                <w:szCs w:val="21"/>
              </w:rPr>
            </w:pPr>
          </w:p>
        </w:tc>
        <w:tc>
          <w:tcPr>
            <w:tcW w:w="1468" w:type="dxa"/>
            <w:vMerge w:val="continue"/>
            <w:noWrap w:val="0"/>
            <w:vAlign w:val="center"/>
          </w:tcPr>
          <w:p>
            <w:pPr>
              <w:jc w:val="center"/>
              <w:rPr>
                <w:rFonts w:cs="宋体"/>
                <w:sz w:val="21"/>
                <w:szCs w:val="21"/>
              </w:rPr>
            </w:pPr>
          </w:p>
        </w:tc>
        <w:tc>
          <w:tcPr>
            <w:tcW w:w="6206" w:type="dxa"/>
            <w:gridSpan w:val="2"/>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建设推动本地区高质量发展的标准体系。（2分）</w:t>
            </w:r>
          </w:p>
        </w:tc>
        <w:tc>
          <w:tcPr>
            <w:tcW w:w="2300" w:type="dxa"/>
            <w:vMerge w:val="continue"/>
            <w:noWrap w:val="0"/>
            <w:vAlign w:val="center"/>
          </w:tcPr>
          <w:p>
            <w:pPr>
              <w:jc w:val="center"/>
              <w:rPr>
                <w:rFonts w:cs="宋体"/>
                <w:sz w:val="21"/>
                <w:szCs w:val="21"/>
              </w:rPr>
            </w:pPr>
          </w:p>
        </w:tc>
        <w:tc>
          <w:tcPr>
            <w:tcW w:w="2300" w:type="dxa"/>
            <w:noWrap w:val="0"/>
            <w:vAlign w:val="center"/>
          </w:tcPr>
          <w:p>
            <w:pPr>
              <w:jc w:val="center"/>
              <w:rPr>
                <w:rFonts w:hint="eastAsia" w:eastAsia="宋体" w:cs="宋体"/>
                <w:sz w:val="21"/>
                <w:szCs w:val="21"/>
                <w:lang w:eastAsia="zh-CN"/>
              </w:rPr>
            </w:pPr>
            <w:r>
              <w:rPr>
                <w:rFonts w:hint="eastAsia" w:cs="宋体"/>
                <w:sz w:val="21"/>
                <w:szCs w:val="21"/>
                <w:lang w:eastAsia="zh-CN"/>
              </w:rPr>
              <w:t>标准化科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8" w:hRule="atLeast"/>
          <w:jc w:val="center"/>
        </w:trPr>
        <w:tc>
          <w:tcPr>
            <w:tcW w:w="1424" w:type="dxa"/>
            <w:vMerge w:val="continue"/>
            <w:noWrap w:val="0"/>
            <w:vAlign w:val="center"/>
          </w:tcPr>
          <w:p>
            <w:pPr>
              <w:jc w:val="center"/>
              <w:rPr>
                <w:rFonts w:cs="宋体"/>
                <w:sz w:val="21"/>
                <w:szCs w:val="21"/>
              </w:rPr>
            </w:pPr>
          </w:p>
        </w:tc>
        <w:tc>
          <w:tcPr>
            <w:tcW w:w="1468" w:type="dxa"/>
            <w:vMerge w:val="restart"/>
            <w:noWrap w:val="0"/>
            <w:vAlign w:val="center"/>
          </w:tcPr>
          <w:p>
            <w:pPr>
              <w:autoSpaceDE w:val="0"/>
              <w:autoSpaceDN w:val="0"/>
              <w:spacing w:line="278" w:lineRule="exact"/>
              <w:jc w:val="center"/>
              <w:rPr>
                <w:rFonts w:cs="宋体"/>
                <w:kern w:val="0"/>
                <w:sz w:val="21"/>
                <w:szCs w:val="21"/>
                <w:lang w:val="zh-CN" w:bidi="zh-CN"/>
              </w:rPr>
            </w:pPr>
            <w:r>
              <w:rPr>
                <w:rFonts w:hint="eastAsia" w:cs="宋体"/>
                <w:kern w:val="0"/>
                <w:sz w:val="21"/>
                <w:szCs w:val="21"/>
                <w:lang w:val="zh-CN" w:bidi="zh-CN"/>
              </w:rPr>
              <w:t>（十五）优化检验检测服务</w:t>
            </w:r>
          </w:p>
        </w:tc>
        <w:tc>
          <w:tcPr>
            <w:tcW w:w="6206" w:type="dxa"/>
            <w:gridSpan w:val="2"/>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加强检验检测公共服务能力建设。（1分）</w:t>
            </w:r>
          </w:p>
        </w:tc>
        <w:tc>
          <w:tcPr>
            <w:tcW w:w="2300" w:type="dxa"/>
            <w:vMerge w:val="continue"/>
            <w:noWrap w:val="0"/>
            <w:vAlign w:val="center"/>
          </w:tcPr>
          <w:p>
            <w:pPr>
              <w:jc w:val="center"/>
              <w:rPr>
                <w:rFonts w:cs="宋体"/>
                <w:sz w:val="21"/>
                <w:szCs w:val="21"/>
              </w:rPr>
            </w:pPr>
          </w:p>
        </w:tc>
        <w:tc>
          <w:tcPr>
            <w:tcW w:w="2300" w:type="dxa"/>
            <w:noWrap w:val="0"/>
            <w:vAlign w:val="center"/>
          </w:tcPr>
          <w:p>
            <w:pPr>
              <w:jc w:val="center"/>
              <w:rPr>
                <w:rFonts w:hint="eastAsia" w:eastAsia="宋体" w:cs="宋体"/>
                <w:sz w:val="21"/>
                <w:szCs w:val="21"/>
                <w:lang w:eastAsia="zh-CN"/>
              </w:rPr>
            </w:pPr>
            <w:r>
              <w:rPr>
                <w:rFonts w:hint="eastAsia" w:cs="宋体"/>
                <w:sz w:val="21"/>
                <w:szCs w:val="21"/>
                <w:lang w:eastAsia="zh-CN"/>
              </w:rPr>
              <w:t>检验检测科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noWrap w:val="0"/>
            <w:vAlign w:val="center"/>
          </w:tcPr>
          <w:p>
            <w:pPr>
              <w:jc w:val="center"/>
              <w:rPr>
                <w:rFonts w:cs="宋体"/>
                <w:sz w:val="21"/>
                <w:szCs w:val="21"/>
              </w:rPr>
            </w:pPr>
          </w:p>
        </w:tc>
        <w:tc>
          <w:tcPr>
            <w:tcW w:w="1468" w:type="dxa"/>
            <w:vMerge w:val="continue"/>
            <w:noWrap w:val="0"/>
            <w:vAlign w:val="center"/>
          </w:tcPr>
          <w:p>
            <w:pPr>
              <w:spacing w:line="278" w:lineRule="exact"/>
              <w:jc w:val="center"/>
              <w:rPr>
                <w:rFonts w:cs="宋体"/>
                <w:kern w:val="0"/>
                <w:sz w:val="21"/>
                <w:szCs w:val="21"/>
                <w:lang w:val="zh-CN" w:bidi="zh-CN"/>
              </w:rPr>
            </w:pPr>
          </w:p>
        </w:tc>
        <w:tc>
          <w:tcPr>
            <w:tcW w:w="6206" w:type="dxa"/>
            <w:gridSpan w:val="2"/>
            <w:tcBorders>
              <w:top w:val="single" w:color="auto" w:sz="4" w:space="0"/>
              <w:bottom w:val="single" w:color="auto" w:sz="4" w:space="0"/>
            </w:tcBorders>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优化车辆检测服务。（0.5分）</w:t>
            </w:r>
          </w:p>
        </w:tc>
        <w:tc>
          <w:tcPr>
            <w:tcW w:w="2300" w:type="dxa"/>
            <w:vMerge w:val="continue"/>
            <w:tcBorders>
              <w:top w:val="single" w:color="auto" w:sz="4" w:space="0"/>
              <w:bottom w:val="single" w:color="auto" w:sz="4" w:space="0"/>
            </w:tcBorders>
            <w:noWrap w:val="0"/>
            <w:vAlign w:val="center"/>
          </w:tcPr>
          <w:p>
            <w:pPr>
              <w:jc w:val="center"/>
              <w:rPr>
                <w:rFonts w:cs="宋体"/>
                <w:sz w:val="21"/>
                <w:szCs w:val="21"/>
              </w:rPr>
            </w:pPr>
          </w:p>
        </w:tc>
        <w:tc>
          <w:tcPr>
            <w:tcW w:w="2300" w:type="dxa"/>
            <w:tcBorders>
              <w:top w:val="single" w:color="auto" w:sz="4" w:space="0"/>
              <w:bottom w:val="single" w:color="auto" w:sz="4" w:space="0"/>
            </w:tcBorders>
            <w:noWrap w:val="0"/>
            <w:vAlign w:val="center"/>
          </w:tcPr>
          <w:p>
            <w:pPr>
              <w:jc w:val="center"/>
              <w:rPr>
                <w:rFonts w:cs="宋体"/>
                <w:sz w:val="21"/>
                <w:szCs w:val="21"/>
              </w:rPr>
            </w:pPr>
            <w:r>
              <w:rPr>
                <w:rFonts w:hint="eastAsia" w:cs="宋体"/>
                <w:sz w:val="21"/>
                <w:szCs w:val="21"/>
                <w:lang w:eastAsia="zh-CN"/>
              </w:rPr>
              <w:t>检验检测科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noWrap w:val="0"/>
            <w:vAlign w:val="center"/>
          </w:tcPr>
          <w:p>
            <w:pPr>
              <w:jc w:val="center"/>
              <w:rPr>
                <w:rFonts w:cs="宋体"/>
                <w:sz w:val="21"/>
                <w:szCs w:val="21"/>
              </w:rPr>
            </w:pPr>
          </w:p>
        </w:tc>
        <w:tc>
          <w:tcPr>
            <w:tcW w:w="1468" w:type="dxa"/>
            <w:vMerge w:val="continue"/>
            <w:noWrap w:val="0"/>
            <w:vAlign w:val="center"/>
          </w:tcPr>
          <w:p>
            <w:pPr>
              <w:spacing w:line="278" w:lineRule="exact"/>
              <w:jc w:val="center"/>
              <w:rPr>
                <w:rFonts w:cs="宋体"/>
                <w:kern w:val="0"/>
                <w:sz w:val="21"/>
                <w:szCs w:val="21"/>
                <w:lang w:val="zh-CN" w:bidi="zh-CN"/>
              </w:rPr>
            </w:pPr>
          </w:p>
        </w:tc>
        <w:tc>
          <w:tcPr>
            <w:tcW w:w="6206" w:type="dxa"/>
            <w:gridSpan w:val="2"/>
            <w:tcBorders>
              <w:top w:val="single" w:color="auto" w:sz="4" w:space="0"/>
              <w:bottom w:val="single" w:color="auto" w:sz="4" w:space="0"/>
            </w:tcBorders>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推进检验检测市场监管。（0.5分）</w:t>
            </w:r>
          </w:p>
        </w:tc>
        <w:tc>
          <w:tcPr>
            <w:tcW w:w="2300" w:type="dxa"/>
            <w:vMerge w:val="continue"/>
            <w:tcBorders>
              <w:top w:val="single" w:color="auto" w:sz="4" w:space="0"/>
              <w:bottom w:val="single" w:color="auto" w:sz="4" w:space="0"/>
            </w:tcBorders>
            <w:noWrap w:val="0"/>
            <w:vAlign w:val="center"/>
          </w:tcPr>
          <w:p>
            <w:pPr>
              <w:jc w:val="center"/>
              <w:rPr>
                <w:rFonts w:cs="宋体"/>
                <w:sz w:val="21"/>
                <w:szCs w:val="21"/>
              </w:rPr>
            </w:pPr>
          </w:p>
        </w:tc>
        <w:tc>
          <w:tcPr>
            <w:tcW w:w="2300" w:type="dxa"/>
            <w:tcBorders>
              <w:top w:val="single" w:color="auto" w:sz="4" w:space="0"/>
              <w:bottom w:val="single" w:color="auto" w:sz="4" w:space="0"/>
            </w:tcBorders>
            <w:noWrap w:val="0"/>
            <w:vAlign w:val="center"/>
          </w:tcPr>
          <w:p>
            <w:pPr>
              <w:jc w:val="center"/>
              <w:rPr>
                <w:rFonts w:cs="宋体"/>
                <w:sz w:val="21"/>
                <w:szCs w:val="21"/>
              </w:rPr>
            </w:pPr>
            <w:r>
              <w:rPr>
                <w:rFonts w:hint="eastAsia" w:cs="宋体"/>
                <w:sz w:val="21"/>
                <w:szCs w:val="21"/>
                <w:lang w:eastAsia="zh-CN"/>
              </w:rPr>
              <w:t>检验检测科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noWrap w:val="0"/>
            <w:vAlign w:val="center"/>
          </w:tcPr>
          <w:p>
            <w:pPr>
              <w:jc w:val="center"/>
              <w:rPr>
                <w:rFonts w:cs="宋体"/>
                <w:sz w:val="21"/>
                <w:szCs w:val="21"/>
              </w:rPr>
            </w:pPr>
          </w:p>
        </w:tc>
        <w:tc>
          <w:tcPr>
            <w:tcW w:w="1468" w:type="dxa"/>
            <w:vMerge w:val="restart"/>
            <w:noWrap w:val="0"/>
            <w:vAlign w:val="center"/>
          </w:tcPr>
          <w:p>
            <w:pPr>
              <w:spacing w:line="218" w:lineRule="auto"/>
              <w:jc w:val="center"/>
              <w:rPr>
                <w:rFonts w:cs="宋体"/>
                <w:kern w:val="0"/>
                <w:sz w:val="21"/>
                <w:szCs w:val="21"/>
                <w:lang w:val="zh-CN" w:bidi="zh-CN"/>
              </w:rPr>
            </w:pPr>
            <w:r>
              <w:rPr>
                <w:rFonts w:hint="eastAsia" w:cs="宋体"/>
                <w:kern w:val="0"/>
                <w:sz w:val="21"/>
                <w:szCs w:val="21"/>
                <w:lang w:val="zh-CN" w:bidi="zh-CN"/>
              </w:rPr>
              <w:t>（十六）提升质量认证效能</w:t>
            </w:r>
          </w:p>
        </w:tc>
        <w:tc>
          <w:tcPr>
            <w:tcW w:w="6206" w:type="dxa"/>
            <w:gridSpan w:val="2"/>
            <w:tcBorders>
              <w:top w:val="single" w:color="auto" w:sz="4" w:space="0"/>
              <w:bottom w:val="single" w:color="auto" w:sz="4" w:space="0"/>
            </w:tcBorders>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统筹推进质量认证工作。（0.5分）</w:t>
            </w:r>
          </w:p>
        </w:tc>
        <w:tc>
          <w:tcPr>
            <w:tcW w:w="2300" w:type="dxa"/>
            <w:vMerge w:val="continue"/>
            <w:noWrap w:val="0"/>
            <w:vAlign w:val="center"/>
          </w:tcPr>
          <w:p>
            <w:pPr>
              <w:jc w:val="center"/>
              <w:rPr>
                <w:rFonts w:cs="宋体"/>
                <w:sz w:val="21"/>
                <w:szCs w:val="21"/>
              </w:rPr>
            </w:pPr>
          </w:p>
        </w:tc>
        <w:tc>
          <w:tcPr>
            <w:tcW w:w="2300" w:type="dxa"/>
            <w:noWrap w:val="0"/>
            <w:vAlign w:val="center"/>
          </w:tcPr>
          <w:p>
            <w:pPr>
              <w:jc w:val="center"/>
              <w:rPr>
                <w:rFonts w:cs="宋体"/>
                <w:sz w:val="21"/>
                <w:szCs w:val="21"/>
              </w:rPr>
            </w:pPr>
            <w:r>
              <w:rPr>
                <w:rFonts w:hint="eastAsia" w:cs="宋体"/>
                <w:sz w:val="21"/>
                <w:szCs w:val="21"/>
                <w:lang w:eastAsia="zh-CN"/>
              </w:rPr>
              <w:t>认证认可科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atLeast"/>
          <w:jc w:val="center"/>
        </w:trPr>
        <w:tc>
          <w:tcPr>
            <w:tcW w:w="1424" w:type="dxa"/>
            <w:vMerge w:val="continue"/>
            <w:noWrap w:val="0"/>
            <w:vAlign w:val="center"/>
          </w:tcPr>
          <w:p>
            <w:pPr>
              <w:jc w:val="center"/>
              <w:rPr>
                <w:rFonts w:cs="宋体"/>
                <w:sz w:val="21"/>
                <w:szCs w:val="21"/>
              </w:rPr>
            </w:pPr>
          </w:p>
        </w:tc>
        <w:tc>
          <w:tcPr>
            <w:tcW w:w="1468" w:type="dxa"/>
            <w:vMerge w:val="continue"/>
            <w:tcBorders>
              <w:top w:val="nil"/>
            </w:tcBorders>
            <w:noWrap w:val="0"/>
            <w:vAlign w:val="center"/>
          </w:tcPr>
          <w:p>
            <w:pPr>
              <w:jc w:val="center"/>
              <w:rPr>
                <w:rFonts w:cs="宋体"/>
                <w:sz w:val="21"/>
                <w:szCs w:val="21"/>
              </w:rPr>
            </w:pPr>
          </w:p>
        </w:tc>
        <w:tc>
          <w:tcPr>
            <w:tcW w:w="6206" w:type="dxa"/>
            <w:gridSpan w:val="2"/>
            <w:noWrap w:val="0"/>
            <w:vAlign w:val="center"/>
          </w:tcPr>
          <w:p>
            <w:pPr>
              <w:spacing w:line="280" w:lineRule="exact"/>
              <w:ind w:left="105" w:leftChars="50" w:right="105" w:rightChars="50"/>
              <w:jc w:val="left"/>
              <w:rPr>
                <w:rFonts w:cs="宋体"/>
                <w:kern w:val="0"/>
                <w:sz w:val="21"/>
                <w:szCs w:val="21"/>
                <w:lang w:val="zh-CN" w:bidi="zh-CN"/>
              </w:rPr>
            </w:pPr>
            <w:r>
              <w:rPr>
                <w:rFonts w:hint="eastAsia" w:cs="宋体"/>
                <w:kern w:val="0"/>
                <w:sz w:val="21"/>
                <w:szCs w:val="21"/>
                <w:lang w:val="zh-CN" w:bidi="zh-CN"/>
              </w:rPr>
              <w:t>推动开展产品、管理体系、服务认证，鼓励采信绿色、有机等产品认证和管理体系、服务认证结果。（0.2分）</w:t>
            </w:r>
          </w:p>
        </w:tc>
        <w:tc>
          <w:tcPr>
            <w:tcW w:w="2300" w:type="dxa"/>
            <w:vMerge w:val="continue"/>
            <w:noWrap w:val="0"/>
            <w:vAlign w:val="center"/>
          </w:tcPr>
          <w:p>
            <w:pPr>
              <w:jc w:val="center"/>
              <w:rPr>
                <w:rFonts w:cs="宋体"/>
                <w:sz w:val="21"/>
                <w:szCs w:val="21"/>
              </w:rPr>
            </w:pPr>
          </w:p>
        </w:tc>
        <w:tc>
          <w:tcPr>
            <w:tcW w:w="2300" w:type="dxa"/>
            <w:noWrap w:val="0"/>
            <w:vAlign w:val="center"/>
          </w:tcPr>
          <w:p>
            <w:pPr>
              <w:jc w:val="center"/>
              <w:rPr>
                <w:rFonts w:cs="宋体"/>
                <w:sz w:val="21"/>
                <w:szCs w:val="21"/>
              </w:rPr>
            </w:pPr>
            <w:r>
              <w:rPr>
                <w:rFonts w:hint="eastAsia" w:cs="宋体"/>
                <w:sz w:val="21"/>
                <w:szCs w:val="21"/>
                <w:lang w:eastAsia="zh-CN"/>
              </w:rPr>
              <w:t>认证认可科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noWrap w:val="0"/>
            <w:vAlign w:val="center"/>
          </w:tcPr>
          <w:p>
            <w:pPr>
              <w:jc w:val="center"/>
              <w:rPr>
                <w:rFonts w:cs="宋体"/>
                <w:sz w:val="21"/>
                <w:szCs w:val="21"/>
              </w:rPr>
            </w:pPr>
          </w:p>
        </w:tc>
        <w:tc>
          <w:tcPr>
            <w:tcW w:w="1468" w:type="dxa"/>
            <w:vMerge w:val="continue"/>
            <w:tcBorders>
              <w:top w:val="nil"/>
            </w:tcBorders>
            <w:noWrap w:val="0"/>
            <w:vAlign w:val="center"/>
          </w:tcPr>
          <w:p>
            <w:pPr>
              <w:jc w:val="center"/>
              <w:rPr>
                <w:rFonts w:cs="宋体"/>
                <w:sz w:val="21"/>
                <w:szCs w:val="21"/>
              </w:rPr>
            </w:pPr>
          </w:p>
        </w:tc>
        <w:tc>
          <w:tcPr>
            <w:tcW w:w="6206" w:type="dxa"/>
            <w:gridSpan w:val="2"/>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开展小微企业质量管理体系认证提升行动。（0.7分）</w:t>
            </w:r>
          </w:p>
        </w:tc>
        <w:tc>
          <w:tcPr>
            <w:tcW w:w="2300" w:type="dxa"/>
            <w:vMerge w:val="continue"/>
            <w:noWrap w:val="0"/>
            <w:vAlign w:val="center"/>
          </w:tcPr>
          <w:p>
            <w:pPr>
              <w:jc w:val="center"/>
              <w:rPr>
                <w:rFonts w:cs="宋体"/>
                <w:sz w:val="21"/>
                <w:szCs w:val="21"/>
              </w:rPr>
            </w:pPr>
          </w:p>
        </w:tc>
        <w:tc>
          <w:tcPr>
            <w:tcW w:w="2300" w:type="dxa"/>
            <w:noWrap w:val="0"/>
            <w:vAlign w:val="center"/>
          </w:tcPr>
          <w:p>
            <w:pPr>
              <w:jc w:val="center"/>
              <w:rPr>
                <w:rFonts w:cs="宋体"/>
                <w:sz w:val="21"/>
                <w:szCs w:val="21"/>
              </w:rPr>
            </w:pPr>
            <w:r>
              <w:rPr>
                <w:rFonts w:hint="eastAsia" w:cs="宋体"/>
                <w:sz w:val="21"/>
                <w:szCs w:val="21"/>
                <w:lang w:eastAsia="zh-CN"/>
              </w:rPr>
              <w:t>认证认可科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24" w:type="dxa"/>
            <w:vMerge w:val="continue"/>
            <w:noWrap w:val="0"/>
            <w:vAlign w:val="center"/>
          </w:tcPr>
          <w:p>
            <w:pPr>
              <w:jc w:val="center"/>
              <w:rPr>
                <w:rFonts w:cs="宋体"/>
                <w:sz w:val="21"/>
                <w:szCs w:val="21"/>
              </w:rPr>
            </w:pPr>
          </w:p>
        </w:tc>
        <w:tc>
          <w:tcPr>
            <w:tcW w:w="1468" w:type="dxa"/>
            <w:vMerge w:val="continue"/>
            <w:tcBorders>
              <w:top w:val="nil"/>
            </w:tcBorders>
            <w:noWrap w:val="0"/>
            <w:vAlign w:val="center"/>
          </w:tcPr>
          <w:p>
            <w:pPr>
              <w:jc w:val="center"/>
              <w:rPr>
                <w:rFonts w:cs="宋体"/>
                <w:sz w:val="21"/>
                <w:szCs w:val="21"/>
              </w:rPr>
            </w:pPr>
          </w:p>
        </w:tc>
        <w:tc>
          <w:tcPr>
            <w:tcW w:w="6206" w:type="dxa"/>
            <w:gridSpan w:val="2"/>
            <w:noWrap w:val="0"/>
            <w:vAlign w:val="center"/>
          </w:tcPr>
          <w:p>
            <w:pPr>
              <w:ind w:left="105" w:leftChars="50" w:right="105" w:rightChars="50"/>
              <w:jc w:val="left"/>
              <w:rPr>
                <w:rFonts w:cs="宋体"/>
                <w:kern w:val="0"/>
                <w:sz w:val="21"/>
                <w:szCs w:val="21"/>
                <w:lang w:val="zh-CN" w:bidi="zh-CN"/>
              </w:rPr>
            </w:pPr>
            <w:r>
              <w:rPr>
                <w:rFonts w:hint="eastAsia" w:cs="宋体"/>
                <w:kern w:val="0"/>
                <w:sz w:val="21"/>
                <w:szCs w:val="21"/>
                <w:lang w:val="zh-CN" w:bidi="zh-CN"/>
              </w:rPr>
              <w:t>加强强制性产品认证监管，做好CCC免办</w:t>
            </w:r>
            <w:r>
              <w:rPr>
                <w:rFonts w:cs="宋体"/>
                <w:kern w:val="0"/>
                <w:sz w:val="22"/>
                <w:szCs w:val="22"/>
                <w:lang w:val="zh-CN" w:bidi="zh-CN"/>
              </w:rPr>
              <w:t>后续监管</w:t>
            </w:r>
            <w:r>
              <w:rPr>
                <w:rFonts w:hint="eastAsia" w:cs="宋体"/>
                <w:kern w:val="0"/>
                <w:sz w:val="21"/>
                <w:szCs w:val="21"/>
                <w:lang w:val="zh-CN" w:bidi="zh-CN"/>
              </w:rPr>
              <w:t>工作。（0.3分）</w:t>
            </w:r>
          </w:p>
        </w:tc>
        <w:tc>
          <w:tcPr>
            <w:tcW w:w="2300" w:type="dxa"/>
            <w:vMerge w:val="continue"/>
            <w:noWrap w:val="0"/>
            <w:vAlign w:val="center"/>
          </w:tcPr>
          <w:p>
            <w:pPr>
              <w:jc w:val="center"/>
              <w:rPr>
                <w:rFonts w:cs="宋体"/>
                <w:sz w:val="21"/>
                <w:szCs w:val="21"/>
              </w:rPr>
            </w:pPr>
          </w:p>
        </w:tc>
        <w:tc>
          <w:tcPr>
            <w:tcW w:w="2300" w:type="dxa"/>
            <w:noWrap w:val="0"/>
            <w:vAlign w:val="center"/>
          </w:tcPr>
          <w:p>
            <w:pPr>
              <w:jc w:val="center"/>
              <w:rPr>
                <w:rFonts w:hint="eastAsia" w:eastAsia="宋体" w:cs="宋体"/>
                <w:sz w:val="21"/>
                <w:szCs w:val="21"/>
                <w:lang w:eastAsia="zh-CN"/>
              </w:rPr>
            </w:pPr>
            <w:r>
              <w:rPr>
                <w:rFonts w:hint="eastAsia" w:cs="宋体"/>
                <w:sz w:val="21"/>
                <w:szCs w:val="21"/>
                <w:lang w:eastAsia="zh-CN"/>
              </w:rPr>
              <w:t>认证认可科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6" w:hRule="atLeast"/>
          <w:jc w:val="center"/>
        </w:trPr>
        <w:tc>
          <w:tcPr>
            <w:tcW w:w="1424" w:type="dxa"/>
            <w:vMerge w:val="continue"/>
            <w:noWrap w:val="0"/>
            <w:vAlign w:val="center"/>
          </w:tcPr>
          <w:p>
            <w:pPr>
              <w:jc w:val="center"/>
              <w:rPr>
                <w:rFonts w:cs="宋体"/>
                <w:sz w:val="21"/>
                <w:szCs w:val="21"/>
              </w:rPr>
            </w:pPr>
          </w:p>
        </w:tc>
        <w:tc>
          <w:tcPr>
            <w:tcW w:w="1468" w:type="dxa"/>
            <w:vMerge w:val="continue"/>
            <w:tcBorders>
              <w:top w:val="nil"/>
            </w:tcBorders>
            <w:noWrap w:val="0"/>
            <w:vAlign w:val="center"/>
          </w:tcPr>
          <w:p>
            <w:pPr>
              <w:jc w:val="center"/>
              <w:rPr>
                <w:rFonts w:cs="宋体"/>
                <w:sz w:val="21"/>
                <w:szCs w:val="21"/>
              </w:rPr>
            </w:pPr>
          </w:p>
        </w:tc>
        <w:tc>
          <w:tcPr>
            <w:tcW w:w="6206" w:type="dxa"/>
            <w:gridSpan w:val="2"/>
            <w:noWrap w:val="0"/>
            <w:vAlign w:val="center"/>
          </w:tcPr>
          <w:p>
            <w:pPr>
              <w:ind w:right="105" w:rightChars="50"/>
              <w:jc w:val="left"/>
              <w:rPr>
                <w:rFonts w:cs="宋体"/>
                <w:kern w:val="0"/>
                <w:sz w:val="21"/>
                <w:szCs w:val="21"/>
                <w:lang w:val="zh-CN" w:bidi="zh-CN"/>
              </w:rPr>
            </w:pPr>
            <w:r>
              <w:rPr>
                <w:rFonts w:hint="eastAsia" w:cs="宋体"/>
                <w:kern w:val="0"/>
                <w:sz w:val="21"/>
                <w:szCs w:val="21"/>
                <w:lang w:val="zh-CN" w:bidi="zh-CN"/>
              </w:rPr>
              <w:t>开展自愿性认证领域认证活动、认证结果“双随机、一公开”检查,做好结果的后处理工作 。</w:t>
            </w:r>
          </w:p>
          <w:p>
            <w:pPr>
              <w:ind w:left="105" w:leftChars="50" w:right="105" w:rightChars="50"/>
              <w:jc w:val="left"/>
              <w:rPr>
                <w:rFonts w:cs="宋体"/>
                <w:kern w:val="0"/>
                <w:sz w:val="21"/>
                <w:szCs w:val="21"/>
                <w:lang w:val="zh-CN" w:bidi="zh-CN"/>
              </w:rPr>
            </w:pPr>
            <w:r>
              <w:rPr>
                <w:rFonts w:hint="eastAsia" w:cs="宋体"/>
                <w:kern w:val="0"/>
                <w:sz w:val="21"/>
                <w:szCs w:val="21"/>
                <w:lang w:val="zh-CN" w:bidi="zh-CN"/>
              </w:rPr>
              <w:t>（0.3分）</w:t>
            </w:r>
          </w:p>
        </w:tc>
        <w:tc>
          <w:tcPr>
            <w:tcW w:w="2300" w:type="dxa"/>
            <w:vMerge w:val="continue"/>
            <w:noWrap w:val="0"/>
            <w:vAlign w:val="center"/>
          </w:tcPr>
          <w:p>
            <w:pPr>
              <w:jc w:val="center"/>
              <w:rPr>
                <w:rFonts w:cs="宋体"/>
                <w:sz w:val="21"/>
                <w:szCs w:val="21"/>
              </w:rPr>
            </w:pPr>
          </w:p>
        </w:tc>
        <w:tc>
          <w:tcPr>
            <w:tcW w:w="2300" w:type="dxa"/>
            <w:noWrap w:val="0"/>
            <w:vAlign w:val="center"/>
          </w:tcPr>
          <w:p>
            <w:pPr>
              <w:jc w:val="center"/>
              <w:rPr>
                <w:rFonts w:hint="eastAsia" w:eastAsia="宋体" w:cs="宋体"/>
                <w:sz w:val="21"/>
                <w:szCs w:val="21"/>
                <w:lang w:eastAsia="zh-CN"/>
              </w:rPr>
            </w:pPr>
            <w:r>
              <w:rPr>
                <w:rFonts w:hint="eastAsia" w:cs="宋体"/>
                <w:sz w:val="21"/>
                <w:szCs w:val="21"/>
                <w:lang w:eastAsia="zh-CN"/>
              </w:rPr>
              <w:t>认证认可科</w:t>
            </w:r>
          </w:p>
        </w:tc>
      </w:tr>
    </w:tbl>
    <w:p>
      <w:pPr>
        <w:widowControl/>
        <w:jc w:val="left"/>
        <w:rPr>
          <w:rFonts w:ascii="黑体" w:hAnsi="黑体" w:eastAsia="黑体" w:cs="方正仿宋简体"/>
        </w:rPr>
        <w:sectPr>
          <w:pgSz w:w="16838" w:h="11906" w:orient="landscape"/>
          <w:pgMar w:top="1417" w:right="1474" w:bottom="1417" w:left="1474" w:header="794" w:footer="964" w:gutter="0"/>
          <w:pgNumType w:chapStyle="1"/>
          <w:cols w:space="720" w:num="1"/>
          <w:rtlGutter w:val="0"/>
          <w:docGrid w:type="linesAndChars" w:linePitch="442" w:charSpace="409"/>
        </w:sectPr>
      </w:pPr>
    </w:p>
    <w:p>
      <w:pPr>
        <w:widowControl/>
        <w:jc w:val="left"/>
        <w:rPr>
          <w:rFonts w:ascii="黑体" w:hAnsi="黑体" w:eastAsia="黑体" w:cs="方正仿宋简体"/>
          <w:sz w:val="32"/>
        </w:rPr>
      </w:pPr>
      <w:r>
        <w:rPr>
          <w:rFonts w:hint="eastAsia" w:ascii="黑体" w:hAnsi="黑体" w:eastAsia="黑体" w:cs="方正仿宋简体"/>
          <w:sz w:val="32"/>
        </w:rPr>
        <w:t>附件2</w:t>
      </w:r>
    </w:p>
    <w:p>
      <w:pPr>
        <w:spacing w:line="594" w:lineRule="exact"/>
        <w:jc w:val="center"/>
        <w:rPr>
          <w:rFonts w:ascii="方正小标宋简体" w:hAnsi="Times New Roman" w:eastAsia="方正小标宋简体" w:cs="方正仿宋简体"/>
          <w:sz w:val="44"/>
          <w:szCs w:val="44"/>
        </w:rPr>
      </w:pPr>
      <w:r>
        <w:rPr>
          <w:rFonts w:hint="eastAsia" w:ascii="方正小标宋简体" w:hAnsi="Times New Roman" w:eastAsia="方正小标宋简体" w:cs="方正仿宋简体"/>
          <w:sz w:val="44"/>
          <w:szCs w:val="44"/>
        </w:rPr>
        <w:t>××县（区）人民政府（管委会）</w:t>
      </w:r>
    </w:p>
    <w:p>
      <w:pPr>
        <w:spacing w:line="594" w:lineRule="exact"/>
        <w:jc w:val="center"/>
        <w:rPr>
          <w:rFonts w:ascii="方正小标宋简体" w:hAnsi="Times New Roman" w:eastAsia="方正小标宋简体" w:cs="方正仿宋简体"/>
          <w:sz w:val="44"/>
          <w:szCs w:val="44"/>
        </w:rPr>
      </w:pPr>
      <w:r>
        <w:rPr>
          <w:rFonts w:hint="eastAsia" w:ascii="方正小标宋简体" w:hAnsi="Times New Roman" w:eastAsia="方正小标宋简体" w:cs="方正仿宋简体"/>
          <w:sz w:val="44"/>
          <w:szCs w:val="44"/>
          <w:lang w:val="en-US" w:eastAsia="zh-CN"/>
        </w:rPr>
        <w:t>2022</w:t>
      </w:r>
      <w:r>
        <w:rPr>
          <w:rFonts w:hint="eastAsia" w:ascii="方正小标宋简体" w:hAnsi="Times New Roman" w:eastAsia="方正小标宋简体" w:cs="方正仿宋简体"/>
          <w:sz w:val="44"/>
          <w:szCs w:val="44"/>
        </w:rPr>
        <w:t>年度质量工作考核自评报告</w:t>
      </w:r>
    </w:p>
    <w:p>
      <w:pPr>
        <w:spacing w:line="594" w:lineRule="exact"/>
        <w:jc w:val="center"/>
        <w:rPr>
          <w:rFonts w:ascii="Times New Roman" w:hAnsi="Times New Roman" w:eastAsia="楷体_GB2312" w:cs="方正仿宋简体"/>
          <w:sz w:val="32"/>
        </w:rPr>
      </w:pPr>
      <w:r>
        <w:rPr>
          <w:rFonts w:hint="eastAsia" w:ascii="Times New Roman" w:hAnsi="Times New Roman" w:eastAsia="楷体_GB2312" w:cs="方正仿宋简体"/>
          <w:sz w:val="32"/>
        </w:rPr>
        <w:t>（模板）</w:t>
      </w:r>
    </w:p>
    <w:p>
      <w:pPr>
        <w:spacing w:line="594" w:lineRule="exact"/>
        <w:jc w:val="left"/>
        <w:rPr>
          <w:rFonts w:ascii="Times New Roman" w:hAnsi="Times New Roman" w:eastAsia="方正仿宋简体"/>
        </w:rPr>
      </w:pPr>
    </w:p>
    <w:p>
      <w:pPr>
        <w:spacing w:line="580" w:lineRule="exact"/>
        <w:ind w:firstLine="650" w:firstLineChars="200"/>
        <w:jc w:val="left"/>
        <w:rPr>
          <w:rFonts w:ascii="黑体" w:hAnsi="黑体" w:eastAsia="黑体"/>
          <w:sz w:val="32"/>
        </w:rPr>
      </w:pPr>
      <w:r>
        <w:rPr>
          <w:rFonts w:hint="eastAsia" w:ascii="黑体" w:hAnsi="黑体" w:eastAsia="黑体"/>
          <w:sz w:val="32"/>
        </w:rPr>
        <w:t>一、20</w:t>
      </w:r>
      <w:r>
        <w:rPr>
          <w:rFonts w:hint="eastAsia" w:ascii="黑体" w:hAnsi="黑体" w:eastAsia="黑体"/>
          <w:sz w:val="32"/>
          <w:lang w:val="en-US" w:eastAsia="zh-CN"/>
        </w:rPr>
        <w:t>22</w:t>
      </w:r>
      <w:r>
        <w:rPr>
          <w:rFonts w:hint="eastAsia" w:ascii="黑体" w:hAnsi="黑体" w:eastAsia="黑体"/>
          <w:sz w:val="32"/>
        </w:rPr>
        <w:t>年质量工作情况</w:t>
      </w:r>
    </w:p>
    <w:p>
      <w:pPr>
        <w:spacing w:line="580" w:lineRule="exact"/>
        <w:ind w:firstLine="650" w:firstLineChars="200"/>
        <w:jc w:val="left"/>
        <w:rPr>
          <w:rFonts w:hint="eastAsia" w:ascii="楷体_GB2312" w:hAnsi="Times New Roman" w:eastAsia="楷体_GB2312"/>
          <w:sz w:val="32"/>
        </w:rPr>
      </w:pPr>
      <w:r>
        <w:rPr>
          <w:rFonts w:hint="eastAsia" w:ascii="楷体_GB2312" w:hAnsi="Times New Roman" w:eastAsia="楷体_GB2312"/>
          <w:sz w:val="32"/>
        </w:rPr>
        <w:t>（一）质量工作总体概况</w:t>
      </w:r>
    </w:p>
    <w:p>
      <w:pPr>
        <w:spacing w:line="580" w:lineRule="exact"/>
        <w:ind w:firstLine="650" w:firstLineChars="200"/>
        <w:jc w:val="left"/>
        <w:rPr>
          <w:rFonts w:hint="eastAsia" w:ascii="楷体_GB2312" w:hAnsi="Times New Roman" w:eastAsia="楷体_GB2312"/>
          <w:sz w:val="32"/>
        </w:rPr>
      </w:pPr>
      <w:r>
        <w:rPr>
          <w:rFonts w:hint="eastAsia" w:ascii="楷体_GB2312" w:hAnsi="Times New Roman" w:eastAsia="楷体_GB2312"/>
          <w:sz w:val="32"/>
        </w:rPr>
        <w:t>（二）</w:t>
      </w:r>
      <w:r>
        <w:rPr>
          <w:rFonts w:hint="eastAsia" w:ascii="楷体_GB2312" w:hAnsi="Times New Roman" w:eastAsia="楷体_GB2312"/>
          <w:sz w:val="32"/>
          <w:lang w:eastAsia="zh-CN"/>
        </w:rPr>
        <w:t>党</w:t>
      </w:r>
      <w:r>
        <w:rPr>
          <w:rFonts w:hint="eastAsia" w:ascii="楷体_GB2312" w:hAnsi="Times New Roman" w:eastAsia="楷体_GB2312"/>
          <w:sz w:val="32"/>
        </w:rPr>
        <w:t>中央、国务院、省委、省政府和市委</w:t>
      </w:r>
      <w:r>
        <w:rPr>
          <w:rFonts w:hint="eastAsia" w:ascii="楷体_GB2312" w:hAnsi="Times New Roman" w:eastAsia="楷体_GB2312"/>
          <w:sz w:val="32"/>
          <w:lang w:eastAsia="zh-CN"/>
        </w:rPr>
        <w:t>、</w:t>
      </w:r>
      <w:r>
        <w:rPr>
          <w:rFonts w:hint="eastAsia" w:ascii="楷体_GB2312" w:hAnsi="Times New Roman" w:eastAsia="楷体_GB2312"/>
          <w:sz w:val="32"/>
        </w:rPr>
        <w:t>市政府关于质量工作部署落实情况</w:t>
      </w:r>
    </w:p>
    <w:p>
      <w:pPr>
        <w:spacing w:line="580" w:lineRule="exact"/>
        <w:ind w:firstLine="650" w:firstLineChars="200"/>
        <w:jc w:val="left"/>
        <w:rPr>
          <w:rFonts w:hint="eastAsia" w:ascii="仿宋_GB2312" w:hAnsi="Times New Roman" w:eastAsia="仿宋_GB2312"/>
          <w:sz w:val="32"/>
        </w:rPr>
      </w:pPr>
    </w:p>
    <w:p>
      <w:pPr>
        <w:spacing w:line="580" w:lineRule="exact"/>
        <w:ind w:firstLine="650" w:firstLineChars="200"/>
        <w:jc w:val="left"/>
        <w:rPr>
          <w:rFonts w:ascii="黑体" w:hAnsi="黑体" w:eastAsia="黑体"/>
          <w:sz w:val="32"/>
        </w:rPr>
      </w:pPr>
      <w:r>
        <w:rPr>
          <w:rFonts w:hint="eastAsia" w:ascii="黑体" w:hAnsi="黑体" w:eastAsia="黑体"/>
          <w:sz w:val="32"/>
        </w:rPr>
        <w:t>二、工作亮点</w:t>
      </w:r>
    </w:p>
    <w:p>
      <w:pPr>
        <w:spacing w:line="580" w:lineRule="exact"/>
        <w:ind w:firstLine="650" w:firstLineChars="200"/>
        <w:jc w:val="left"/>
        <w:rPr>
          <w:rFonts w:hint="eastAsia" w:ascii="仿宋_GB2312" w:hAnsi="Times New Roman" w:eastAsia="仿宋_GB2312"/>
          <w:sz w:val="32"/>
        </w:rPr>
      </w:pPr>
    </w:p>
    <w:p>
      <w:pPr>
        <w:spacing w:line="580" w:lineRule="exact"/>
        <w:ind w:firstLine="650" w:firstLineChars="200"/>
        <w:jc w:val="left"/>
        <w:rPr>
          <w:rFonts w:ascii="黑体" w:hAnsi="黑体" w:eastAsia="黑体"/>
          <w:sz w:val="32"/>
        </w:rPr>
      </w:pPr>
      <w:r>
        <w:rPr>
          <w:rFonts w:hint="eastAsia" w:ascii="黑体" w:hAnsi="黑体" w:eastAsia="黑体"/>
          <w:sz w:val="32"/>
        </w:rPr>
        <w:t>三、工作存在的问题</w:t>
      </w:r>
    </w:p>
    <w:p>
      <w:pPr>
        <w:spacing w:line="580" w:lineRule="exact"/>
        <w:ind w:firstLine="650" w:firstLineChars="200"/>
        <w:jc w:val="left"/>
        <w:rPr>
          <w:rFonts w:hint="eastAsia" w:ascii="仿宋_GB2312" w:hAnsi="Times New Roman" w:eastAsia="仿宋_GB2312"/>
          <w:sz w:val="32"/>
        </w:rPr>
      </w:pPr>
    </w:p>
    <w:p>
      <w:pPr>
        <w:spacing w:line="580" w:lineRule="exact"/>
        <w:ind w:firstLine="650" w:firstLineChars="200"/>
        <w:jc w:val="left"/>
        <w:rPr>
          <w:rFonts w:ascii="黑体" w:hAnsi="黑体" w:eastAsia="黑体"/>
          <w:sz w:val="32"/>
        </w:rPr>
      </w:pPr>
      <w:r>
        <w:rPr>
          <w:rFonts w:hint="eastAsia" w:ascii="黑体" w:hAnsi="黑体" w:eastAsia="黑体"/>
          <w:sz w:val="32"/>
        </w:rPr>
        <w:t>四、下一步工作措施</w:t>
      </w:r>
    </w:p>
    <w:p>
      <w:pPr>
        <w:spacing w:line="580" w:lineRule="exact"/>
        <w:ind w:firstLine="650" w:firstLineChars="200"/>
        <w:jc w:val="left"/>
        <w:rPr>
          <w:rFonts w:hint="eastAsia" w:ascii="仿宋_GB2312" w:hAnsi="Times New Roman" w:eastAsia="仿宋_GB2312"/>
          <w:sz w:val="32"/>
        </w:rPr>
      </w:pPr>
    </w:p>
    <w:p>
      <w:pPr>
        <w:spacing w:line="580" w:lineRule="exact"/>
        <w:ind w:firstLine="650" w:firstLineChars="200"/>
        <w:rPr>
          <w:rFonts w:ascii="Times New Roman" w:hAnsi="Times New Roman" w:eastAsia="仿宋_GB2312" w:cs="仿宋_GB2312"/>
          <w:sz w:val="32"/>
        </w:rPr>
      </w:pPr>
      <w:r>
        <w:rPr>
          <w:rFonts w:hint="eastAsia" w:ascii="Times New Roman" w:hAnsi="Times New Roman" w:eastAsia="仿宋_GB2312" w:cs="仿宋_GB2312"/>
          <w:sz w:val="32"/>
        </w:rPr>
        <w:t>附件:  质量安全和质量发展工作典型案例（不超过</w:t>
      </w:r>
      <w:r>
        <w:rPr>
          <w:rFonts w:hint="eastAsia" w:ascii="Times New Roman" w:hAnsi="Times New Roman" w:eastAsia="仿宋_GB2312" w:cs="仿宋_GB2312"/>
          <w:sz w:val="32"/>
          <w:lang w:val="en-US" w:eastAsia="zh-CN"/>
        </w:rPr>
        <w:t>3</w:t>
      </w:r>
      <w:r>
        <w:rPr>
          <w:rFonts w:hint="eastAsia" w:ascii="Times New Roman" w:hAnsi="Times New Roman" w:eastAsia="仿宋_GB2312" w:cs="仿宋_GB2312"/>
          <w:sz w:val="32"/>
        </w:rPr>
        <w:t>个。）</w:t>
      </w:r>
    </w:p>
    <w:p>
      <w:pPr>
        <w:spacing w:line="580" w:lineRule="exact"/>
        <w:ind w:firstLine="650" w:firstLineChars="200"/>
        <w:rPr>
          <w:rFonts w:ascii="Times New Roman" w:hAnsi="Times New Roman" w:eastAsia="仿宋_GB2312" w:cs="仿宋_GB2312"/>
          <w:sz w:val="32"/>
        </w:rPr>
      </w:pPr>
    </w:p>
    <w:p>
      <w:pPr>
        <w:widowControl/>
        <w:ind w:left="-952" w:leftChars="-443" w:right="-933" w:rightChars="-434"/>
        <w:jc w:val="left"/>
        <w:rPr>
          <w:rFonts w:ascii="黑体" w:hAnsi="Times New Roman" w:eastAsia="黑体"/>
          <w:color w:val="000000"/>
        </w:rPr>
        <w:sectPr>
          <w:pgSz w:w="11906" w:h="16838"/>
          <w:pgMar w:top="2098" w:right="1531" w:bottom="1984" w:left="1531" w:header="794" w:footer="964" w:gutter="0"/>
          <w:pgNumType w:chapStyle="1"/>
          <w:cols w:space="720" w:num="1"/>
          <w:rtlGutter w:val="0"/>
          <w:docGrid w:type="linesAndChars" w:linePitch="442" w:charSpace="1168"/>
        </w:sectPr>
      </w:pPr>
    </w:p>
    <w:p>
      <w:pPr>
        <w:widowControl/>
        <w:ind w:right="-933" w:rightChars="-434"/>
        <w:jc w:val="left"/>
        <w:rPr>
          <w:rFonts w:ascii="黑体" w:hAnsi="Times New Roman" w:eastAsia="黑体"/>
          <w:color w:val="000000"/>
          <w:sz w:val="32"/>
        </w:rPr>
      </w:pPr>
      <w:r>
        <w:rPr>
          <w:rFonts w:hint="eastAsia" w:ascii="黑体" w:hAnsi="Times New Roman" w:eastAsia="黑体"/>
          <w:color w:val="000000"/>
          <w:sz w:val="32"/>
        </w:rPr>
        <w:t>附件3</w:t>
      </w:r>
    </w:p>
    <w:p>
      <w:pPr>
        <w:spacing w:line="594" w:lineRule="exact"/>
        <w:jc w:val="center"/>
        <w:rPr>
          <w:rFonts w:hint="eastAsia" w:ascii="方正小标宋简体" w:eastAsia="方正小标宋简体" w:cs="方正仿宋简体"/>
          <w:sz w:val="44"/>
        </w:rPr>
      </w:pPr>
      <w:r>
        <w:rPr>
          <w:rFonts w:hint="eastAsia" w:ascii="方正小标宋简体" w:hAnsi="Times New Roman" w:eastAsia="方正小标宋简体" w:cs="方正仿宋简体"/>
          <w:sz w:val="44"/>
          <w:szCs w:val="44"/>
        </w:rPr>
        <w:t>××</w:t>
      </w:r>
      <w:r>
        <w:rPr>
          <w:rFonts w:hint="eastAsia" w:ascii="方正小标宋简体" w:eastAsia="方正小标宋简体" w:cs="方正仿宋简体"/>
          <w:sz w:val="44"/>
        </w:rPr>
        <w:t>县（区）</w:t>
      </w:r>
      <w:r>
        <w:rPr>
          <w:rFonts w:hint="eastAsia" w:ascii="方正小标宋简体" w:eastAsia="方正小标宋简体" w:cs="方正仿宋简体"/>
          <w:sz w:val="44"/>
          <w:lang w:eastAsia="zh-CN"/>
        </w:rPr>
        <w:t>人民</w:t>
      </w:r>
      <w:r>
        <w:rPr>
          <w:rFonts w:hint="eastAsia" w:ascii="方正小标宋简体" w:eastAsia="方正小标宋简体" w:cs="方正仿宋简体"/>
          <w:sz w:val="44"/>
        </w:rPr>
        <w:t>政府（管委会）质量工作考核联系人员名单</w:t>
      </w:r>
    </w:p>
    <w:p>
      <w:pPr>
        <w:spacing w:line="594" w:lineRule="exact"/>
        <w:jc w:val="center"/>
        <w:rPr>
          <w:rFonts w:hint="eastAsia" w:ascii="方正小标宋简体" w:eastAsia="方正小标宋简体" w:cs="方正仿宋简体"/>
          <w:sz w:val="32"/>
        </w:rPr>
      </w:pPr>
    </w:p>
    <w:tbl>
      <w:tblPr>
        <w:tblStyle w:val="10"/>
        <w:tblW w:w="14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2527"/>
        <w:gridCol w:w="1959"/>
        <w:gridCol w:w="2010"/>
        <w:gridCol w:w="2620"/>
        <w:gridCol w:w="3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493" w:type="dxa"/>
            <w:noWrap w:val="0"/>
            <w:vAlign w:val="center"/>
          </w:tcPr>
          <w:p>
            <w:pPr>
              <w:spacing w:line="500" w:lineRule="exact"/>
              <w:jc w:val="center"/>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姓 名</w:t>
            </w:r>
          </w:p>
        </w:tc>
        <w:tc>
          <w:tcPr>
            <w:tcW w:w="2527" w:type="dxa"/>
            <w:noWrap w:val="0"/>
            <w:vAlign w:val="center"/>
          </w:tcPr>
          <w:p>
            <w:pPr>
              <w:spacing w:line="500" w:lineRule="exact"/>
              <w:jc w:val="center"/>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单 位</w:t>
            </w:r>
          </w:p>
        </w:tc>
        <w:tc>
          <w:tcPr>
            <w:tcW w:w="1959" w:type="dxa"/>
            <w:noWrap w:val="0"/>
            <w:vAlign w:val="center"/>
          </w:tcPr>
          <w:p>
            <w:pPr>
              <w:spacing w:line="500" w:lineRule="exact"/>
              <w:jc w:val="center"/>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职 务</w:t>
            </w:r>
          </w:p>
        </w:tc>
        <w:tc>
          <w:tcPr>
            <w:tcW w:w="2010" w:type="dxa"/>
            <w:noWrap w:val="0"/>
            <w:vAlign w:val="center"/>
          </w:tcPr>
          <w:p>
            <w:pPr>
              <w:spacing w:line="500" w:lineRule="exact"/>
              <w:jc w:val="center"/>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lang w:eastAsia="zh-CN"/>
              </w:rPr>
              <w:t>固定</w:t>
            </w:r>
            <w:r>
              <w:rPr>
                <w:rFonts w:hint="eastAsia" w:ascii="方正楷体_GBK" w:hAnsi="方正楷体_GBK" w:eastAsia="方正楷体_GBK" w:cs="方正楷体_GBK"/>
                <w:b w:val="0"/>
                <w:bCs w:val="0"/>
                <w:sz w:val="28"/>
                <w:szCs w:val="28"/>
              </w:rPr>
              <w:t>电话</w:t>
            </w:r>
          </w:p>
        </w:tc>
        <w:tc>
          <w:tcPr>
            <w:tcW w:w="2620" w:type="dxa"/>
            <w:noWrap w:val="0"/>
            <w:vAlign w:val="center"/>
          </w:tcPr>
          <w:p>
            <w:pPr>
              <w:spacing w:line="500" w:lineRule="exact"/>
              <w:jc w:val="center"/>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手 机</w:t>
            </w:r>
          </w:p>
        </w:tc>
        <w:tc>
          <w:tcPr>
            <w:tcW w:w="3757" w:type="dxa"/>
            <w:noWrap w:val="0"/>
            <w:vAlign w:val="center"/>
          </w:tcPr>
          <w:p>
            <w:pPr>
              <w:spacing w:line="500" w:lineRule="exact"/>
              <w:jc w:val="center"/>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4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楷体_GBK" w:hAnsi="方正楷体_GBK" w:eastAsia="方正楷体_GBK" w:cs="方正楷体_GBK"/>
                <w:b w:val="0"/>
                <w:bCs w:val="0"/>
                <w:kern w:val="2"/>
                <w:sz w:val="30"/>
                <w:szCs w:val="30"/>
                <w:lang w:val="en-US" w:eastAsia="zh-CN" w:bidi="ar-SA"/>
              </w:rPr>
            </w:pPr>
          </w:p>
        </w:tc>
        <w:tc>
          <w:tcPr>
            <w:tcW w:w="252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楷体_GBK" w:hAnsi="方正楷体_GBK" w:eastAsia="方正楷体_GBK" w:cs="方正楷体_GBK"/>
                <w:b w:val="0"/>
                <w:bCs w:val="0"/>
                <w:kern w:val="2"/>
                <w:sz w:val="30"/>
                <w:szCs w:val="30"/>
                <w:lang w:val="en-US" w:eastAsia="zh-CN" w:bidi="ar-SA"/>
              </w:rPr>
            </w:pPr>
          </w:p>
        </w:tc>
        <w:tc>
          <w:tcPr>
            <w:tcW w:w="19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楷体_GBK" w:hAnsi="方正楷体_GBK" w:eastAsia="方正楷体_GBK" w:cs="方正楷体_GBK"/>
                <w:b w:val="0"/>
                <w:bCs w:val="0"/>
                <w:kern w:val="2"/>
                <w:sz w:val="30"/>
                <w:szCs w:val="30"/>
                <w:lang w:val="en-US" w:eastAsia="zh-CN" w:bidi="ar-SA"/>
              </w:rPr>
            </w:pP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楷体_GBK" w:hAnsi="方正楷体_GBK" w:eastAsia="方正楷体_GBK" w:cs="方正楷体_GBK"/>
                <w:b w:val="0"/>
                <w:bCs w:val="0"/>
                <w:kern w:val="2"/>
                <w:sz w:val="30"/>
                <w:szCs w:val="30"/>
                <w:lang w:val="en-US" w:eastAsia="zh-CN" w:bidi="ar-SA"/>
              </w:rPr>
            </w:pPr>
          </w:p>
        </w:tc>
        <w:tc>
          <w:tcPr>
            <w:tcW w:w="26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楷体_GBK" w:hAnsi="方正楷体_GBK" w:eastAsia="方正楷体_GBK" w:cs="方正楷体_GBK"/>
                <w:b w:val="0"/>
                <w:bCs w:val="0"/>
                <w:kern w:val="2"/>
                <w:sz w:val="30"/>
                <w:szCs w:val="30"/>
                <w:lang w:val="en-US" w:eastAsia="zh-CN" w:bidi="ar-SA"/>
              </w:rPr>
            </w:pPr>
          </w:p>
        </w:tc>
        <w:tc>
          <w:tcPr>
            <w:tcW w:w="3757" w:type="dxa"/>
            <w:noWrap w:val="0"/>
            <w:vAlign w:val="center"/>
          </w:tcPr>
          <w:p>
            <w:pPr>
              <w:spacing w:line="594" w:lineRule="exact"/>
              <w:jc w:val="center"/>
              <w:rPr>
                <w:rFonts w:hint="eastAsia" w:ascii="方正楷体_GBK" w:hAnsi="方正楷体_GBK" w:eastAsia="方正楷体_GBK" w:cs="方正楷体_GBK"/>
                <w:b w:val="0"/>
                <w:bCs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4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楷体_GBK" w:hAnsi="方正楷体_GBK" w:eastAsia="方正楷体_GBK" w:cs="方正楷体_GBK"/>
                <w:b w:val="0"/>
                <w:bCs w:val="0"/>
                <w:kern w:val="2"/>
                <w:sz w:val="30"/>
                <w:szCs w:val="30"/>
                <w:lang w:val="en-US" w:eastAsia="zh-CN" w:bidi="ar-SA"/>
              </w:rPr>
            </w:pPr>
          </w:p>
        </w:tc>
        <w:tc>
          <w:tcPr>
            <w:tcW w:w="252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楷体_GBK" w:hAnsi="方正楷体_GBK" w:eastAsia="方正楷体_GBK" w:cs="方正楷体_GBK"/>
                <w:b w:val="0"/>
                <w:bCs w:val="0"/>
                <w:kern w:val="2"/>
                <w:sz w:val="30"/>
                <w:szCs w:val="30"/>
                <w:lang w:val="en-US" w:eastAsia="zh-CN" w:bidi="ar-SA"/>
              </w:rPr>
            </w:pPr>
          </w:p>
        </w:tc>
        <w:tc>
          <w:tcPr>
            <w:tcW w:w="19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楷体_GBK" w:hAnsi="方正楷体_GBK" w:eastAsia="方正楷体_GBK" w:cs="方正楷体_GBK"/>
                <w:b w:val="0"/>
                <w:bCs w:val="0"/>
                <w:kern w:val="2"/>
                <w:sz w:val="30"/>
                <w:szCs w:val="30"/>
                <w:lang w:val="en-US" w:eastAsia="zh-CN" w:bidi="ar-SA"/>
              </w:rPr>
            </w:pP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楷体_GBK" w:hAnsi="方正楷体_GBK" w:eastAsia="方正楷体_GBK" w:cs="方正楷体_GBK"/>
                <w:b w:val="0"/>
                <w:bCs w:val="0"/>
                <w:kern w:val="2"/>
                <w:sz w:val="30"/>
                <w:szCs w:val="30"/>
                <w:lang w:val="en-US" w:eastAsia="zh-CN" w:bidi="ar-SA"/>
              </w:rPr>
            </w:pPr>
          </w:p>
        </w:tc>
        <w:tc>
          <w:tcPr>
            <w:tcW w:w="26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楷体_GBK" w:hAnsi="方正楷体_GBK" w:eastAsia="方正楷体_GBK" w:cs="方正楷体_GBK"/>
                <w:b w:val="0"/>
                <w:bCs w:val="0"/>
                <w:kern w:val="2"/>
                <w:sz w:val="30"/>
                <w:szCs w:val="30"/>
                <w:lang w:val="en-US" w:eastAsia="zh-CN" w:bidi="ar-SA"/>
              </w:rPr>
            </w:pPr>
          </w:p>
        </w:tc>
        <w:tc>
          <w:tcPr>
            <w:tcW w:w="3757" w:type="dxa"/>
            <w:noWrap w:val="0"/>
            <w:vAlign w:val="center"/>
          </w:tcPr>
          <w:p>
            <w:pPr>
              <w:spacing w:line="594" w:lineRule="exact"/>
              <w:jc w:val="center"/>
              <w:rPr>
                <w:rFonts w:hint="eastAsia" w:ascii="方正楷体_GBK" w:hAnsi="方正楷体_GBK" w:eastAsia="方正楷体_GBK" w:cs="方正楷体_GBK"/>
                <w:b w:val="0"/>
                <w:bCs w:val="0"/>
                <w:sz w:val="30"/>
                <w:szCs w:val="30"/>
              </w:rPr>
            </w:pPr>
          </w:p>
        </w:tc>
      </w:tr>
    </w:tbl>
    <w:p>
      <w:pPr>
        <w:widowControl/>
        <w:ind w:right="-933" w:rightChars="-434"/>
        <w:jc w:val="left"/>
        <w:rPr>
          <w:rFonts w:hint="eastAsia" w:ascii="黑体" w:hAnsi="Times New Roman" w:eastAsia="黑体"/>
          <w:color w:val="000000"/>
          <w:sz w:val="32"/>
        </w:rPr>
      </w:pPr>
    </w:p>
    <w:p>
      <w:pPr>
        <w:widowControl/>
        <w:ind w:right="-933" w:rightChars="-434"/>
        <w:jc w:val="left"/>
        <w:rPr>
          <w:rFonts w:hint="eastAsia" w:ascii="黑体" w:hAnsi="Times New Roman" w:eastAsia="黑体"/>
          <w:color w:val="000000"/>
          <w:sz w:val="32"/>
        </w:rPr>
      </w:pPr>
    </w:p>
    <w:p>
      <w:pPr>
        <w:widowControl/>
        <w:ind w:right="-933" w:rightChars="-434"/>
        <w:jc w:val="left"/>
        <w:rPr>
          <w:rFonts w:hint="eastAsia" w:ascii="黑体" w:hAnsi="Times New Roman" w:eastAsia="黑体"/>
          <w:color w:val="000000"/>
          <w:sz w:val="32"/>
        </w:rPr>
      </w:pPr>
    </w:p>
    <w:p>
      <w:pPr>
        <w:widowControl/>
        <w:ind w:right="-933" w:rightChars="-434"/>
        <w:jc w:val="left"/>
        <w:rPr>
          <w:rFonts w:hint="eastAsia" w:ascii="黑体" w:hAnsi="Times New Roman" w:eastAsia="黑体"/>
          <w:color w:val="000000"/>
          <w:sz w:val="32"/>
        </w:rPr>
      </w:pPr>
    </w:p>
    <w:p>
      <w:pPr>
        <w:widowControl/>
        <w:ind w:right="-933" w:rightChars="-434"/>
        <w:jc w:val="left"/>
        <w:rPr>
          <w:rFonts w:hint="eastAsia" w:ascii="黑体" w:hAnsi="Times New Roman" w:eastAsia="黑体"/>
          <w:color w:val="000000"/>
          <w:sz w:val="32"/>
        </w:rPr>
      </w:pPr>
    </w:p>
    <w:p>
      <w:pPr>
        <w:widowControl/>
        <w:ind w:right="-933" w:rightChars="-434"/>
        <w:jc w:val="left"/>
        <w:rPr>
          <w:rFonts w:hint="eastAsia" w:ascii="黑体" w:hAnsi="Times New Roman" w:eastAsia="黑体"/>
          <w:color w:val="000000"/>
          <w:sz w:val="32"/>
          <w:lang w:val="en-US" w:eastAsia="zh-CN"/>
        </w:rPr>
      </w:pPr>
      <w:r>
        <w:rPr>
          <w:rFonts w:hint="eastAsia" w:ascii="黑体" w:hAnsi="Times New Roman" w:eastAsia="黑体"/>
          <w:color w:val="000000"/>
          <w:sz w:val="32"/>
        </w:rPr>
        <w:t>附件</w:t>
      </w:r>
      <w:r>
        <w:rPr>
          <w:rFonts w:hint="eastAsia" w:ascii="黑体" w:hAnsi="Times New Roman" w:eastAsia="黑体"/>
          <w:color w:val="000000"/>
          <w:sz w:val="32"/>
          <w:lang w:val="en-US" w:eastAsia="zh-CN"/>
        </w:rPr>
        <w:t>4</w:t>
      </w:r>
    </w:p>
    <w:p>
      <w:pPr>
        <w:spacing w:line="594" w:lineRule="exact"/>
        <w:jc w:val="center"/>
        <w:rPr>
          <w:rFonts w:hint="eastAsia" w:ascii="方正小标宋简体" w:hAnsi="Times New Roman" w:eastAsia="方正小标宋简体" w:cs="方正仿宋简体"/>
          <w:sz w:val="44"/>
        </w:rPr>
      </w:pPr>
      <w:r>
        <w:rPr>
          <w:rFonts w:hint="eastAsia" w:ascii="方正小标宋简体" w:hAnsi="Times New Roman" w:eastAsia="方正小标宋简体" w:cs="方正仿宋简体"/>
          <w:sz w:val="44"/>
          <w:lang w:val="en-US" w:eastAsia="zh-CN"/>
        </w:rPr>
        <w:t>政府质量工作考核评价部门联系方式</w:t>
      </w:r>
    </w:p>
    <w:p>
      <w:pPr>
        <w:keepNext w:val="0"/>
        <w:keepLines w:val="0"/>
        <w:pageBreakBefore w:val="0"/>
        <w:widowControl w:val="0"/>
        <w:kinsoku/>
        <w:wordWrap/>
        <w:overflowPunct/>
        <w:topLinePunct w:val="0"/>
        <w:autoSpaceDE/>
        <w:autoSpaceDN/>
        <w:bidi w:val="0"/>
        <w:adjustRightInd/>
        <w:snapToGrid/>
        <w:spacing w:line="494" w:lineRule="exact"/>
        <w:jc w:val="center"/>
        <w:textAlignment w:val="auto"/>
        <w:rPr>
          <w:rFonts w:hint="eastAsia" w:ascii="方正小标宋简体" w:eastAsia="方正小标宋简体" w:cs="方正仿宋简体"/>
          <w:sz w:val="32"/>
        </w:rPr>
      </w:pPr>
    </w:p>
    <w:tbl>
      <w:tblPr>
        <w:tblStyle w:val="10"/>
        <w:tblW w:w="49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8"/>
        <w:gridCol w:w="2491"/>
        <w:gridCol w:w="6264"/>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90" w:type="pct"/>
            <w:noWrap w:val="0"/>
            <w:vAlign w:val="center"/>
          </w:tcPr>
          <w:p>
            <w:pPr>
              <w:spacing w:line="500" w:lineRule="exact"/>
              <w:jc w:val="center"/>
              <w:rPr>
                <w:rFonts w:hint="eastAsia" w:ascii="方正黑体_GBK" w:hAnsi="方正黑体_GBK" w:eastAsia="方正黑体_GBK" w:cs="方正黑体_GBK"/>
                <w:b w:val="0"/>
                <w:bCs w:val="0"/>
                <w:sz w:val="28"/>
                <w:szCs w:val="28"/>
                <w:lang w:eastAsia="zh-CN"/>
              </w:rPr>
            </w:pPr>
            <w:r>
              <w:rPr>
                <w:rFonts w:hint="eastAsia" w:ascii="方正黑体_GBK" w:hAnsi="方正黑体_GBK" w:eastAsia="方正黑体_GBK" w:cs="方正黑体_GBK"/>
                <w:b w:val="0"/>
                <w:bCs w:val="0"/>
                <w:sz w:val="28"/>
                <w:szCs w:val="28"/>
                <w:lang w:eastAsia="zh-CN"/>
              </w:rPr>
              <w:t>评价部门</w:t>
            </w:r>
          </w:p>
        </w:tc>
        <w:tc>
          <w:tcPr>
            <w:tcW w:w="882" w:type="pct"/>
            <w:noWrap w:val="0"/>
            <w:vAlign w:val="center"/>
          </w:tcPr>
          <w:p>
            <w:pPr>
              <w:spacing w:line="500" w:lineRule="exact"/>
              <w:jc w:val="center"/>
              <w:rPr>
                <w:rFonts w:hint="eastAsia" w:ascii="方正黑体_GBK" w:hAnsi="方正黑体_GBK" w:eastAsia="方正黑体_GBK" w:cs="方正黑体_GBK"/>
                <w:b w:val="0"/>
                <w:bCs w:val="0"/>
                <w:sz w:val="28"/>
                <w:szCs w:val="28"/>
                <w:lang w:eastAsia="zh-CN"/>
              </w:rPr>
            </w:pPr>
            <w:r>
              <w:rPr>
                <w:rFonts w:hint="eastAsia" w:ascii="方正黑体_GBK" w:hAnsi="方正黑体_GBK" w:eastAsia="方正黑体_GBK" w:cs="方正黑体_GBK"/>
                <w:b w:val="0"/>
                <w:bCs w:val="0"/>
                <w:sz w:val="28"/>
                <w:szCs w:val="28"/>
                <w:lang w:eastAsia="zh-CN"/>
              </w:rPr>
              <w:t>联系电话</w:t>
            </w:r>
          </w:p>
        </w:tc>
        <w:tc>
          <w:tcPr>
            <w:tcW w:w="2218" w:type="pct"/>
            <w:noWrap w:val="0"/>
            <w:vAlign w:val="center"/>
          </w:tcPr>
          <w:p>
            <w:pPr>
              <w:spacing w:line="500" w:lineRule="exact"/>
              <w:jc w:val="center"/>
              <w:rPr>
                <w:rFonts w:hint="eastAsia" w:ascii="方正黑体_GBK" w:hAnsi="方正黑体_GBK" w:eastAsia="方正黑体_GBK" w:cs="方正黑体_GBK"/>
                <w:b w:val="0"/>
                <w:bCs w:val="0"/>
                <w:sz w:val="28"/>
                <w:szCs w:val="28"/>
                <w:lang w:eastAsia="zh-CN"/>
              </w:rPr>
            </w:pPr>
            <w:r>
              <w:rPr>
                <w:rFonts w:hint="eastAsia" w:ascii="方正黑体_GBK" w:hAnsi="方正黑体_GBK" w:eastAsia="方正黑体_GBK" w:cs="方正黑体_GBK"/>
                <w:b w:val="0"/>
                <w:bCs w:val="0"/>
                <w:sz w:val="28"/>
                <w:szCs w:val="28"/>
                <w:lang w:eastAsia="zh-CN"/>
              </w:rPr>
              <w:t>电子邮箱</w:t>
            </w:r>
          </w:p>
        </w:tc>
        <w:tc>
          <w:tcPr>
            <w:tcW w:w="809" w:type="pct"/>
            <w:noWrap w:val="0"/>
            <w:vAlign w:val="center"/>
          </w:tcPr>
          <w:p>
            <w:pPr>
              <w:spacing w:line="500" w:lineRule="exact"/>
              <w:jc w:val="center"/>
              <w:rPr>
                <w:rFonts w:hint="eastAsia" w:ascii="方正黑体_GBK" w:hAnsi="方正黑体_GBK" w:eastAsia="方正黑体_GBK" w:cs="方正黑体_GBK"/>
                <w:b w:val="0"/>
                <w:bCs w:val="0"/>
                <w:sz w:val="28"/>
                <w:szCs w:val="28"/>
                <w:lang w:eastAsia="zh-CN"/>
              </w:rPr>
            </w:pPr>
            <w:r>
              <w:rPr>
                <w:rFonts w:hint="eastAsia" w:ascii="方正黑体_GBK" w:hAnsi="方正黑体_GBK" w:eastAsia="方正黑体_GBK" w:cs="方正黑体_GBK"/>
                <w:b w:val="0"/>
                <w:bCs w:val="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9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市工信局</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仿宋_GBK" w:hAnsi="方正仿宋_GBK" w:eastAsia="方正仿宋_GBK" w:cs="方正仿宋_GBK"/>
                <w:sz w:val="28"/>
                <w:szCs w:val="28"/>
                <w:lang w:val="en" w:eastAsia="zh-CN"/>
              </w:rPr>
            </w:pPr>
            <w:r>
              <w:rPr>
                <w:rFonts w:hint="eastAsia" w:ascii="方正仿宋_GBK" w:hAnsi="方正仿宋_GBK" w:eastAsia="方正仿宋_GBK" w:cs="方正仿宋_GBK"/>
                <w:sz w:val="28"/>
                <w:szCs w:val="28"/>
                <w:lang w:val="en-US" w:eastAsia="zh-CN"/>
              </w:rPr>
              <w:t>0395-</w:t>
            </w:r>
            <w:r>
              <w:rPr>
                <w:rFonts w:hint="default" w:ascii="方正仿宋_GBK" w:hAnsi="方正仿宋_GBK" w:eastAsia="方正仿宋_GBK" w:cs="方正仿宋_GBK"/>
                <w:sz w:val="28"/>
                <w:szCs w:val="28"/>
                <w:lang w:val="en" w:eastAsia="zh-CN"/>
              </w:rPr>
              <w:t>3126323</w:t>
            </w:r>
          </w:p>
        </w:tc>
        <w:tc>
          <w:tcPr>
            <w:tcW w:w="221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lhgxkjk@126.com</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9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市公安局</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0395-5861019</w:t>
            </w:r>
          </w:p>
        </w:tc>
        <w:tc>
          <w:tcPr>
            <w:tcW w:w="221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tang18339851822@163.com</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9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市商务局</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0395-3120925</w:t>
            </w:r>
          </w:p>
        </w:tc>
        <w:tc>
          <w:tcPr>
            <w:tcW w:w="221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lhltfzfm@163.com</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9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市教育局</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0395-3199961</w:t>
            </w:r>
          </w:p>
        </w:tc>
        <w:tc>
          <w:tcPr>
            <w:tcW w:w="221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lhjyxx@126.com</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9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市交通运输局</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0395-3135708</w:t>
            </w:r>
          </w:p>
        </w:tc>
        <w:tc>
          <w:tcPr>
            <w:tcW w:w="221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lhsjtysjjgk@163.com</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9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市农业农村局</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0395-3177506</w:t>
            </w:r>
          </w:p>
        </w:tc>
        <w:tc>
          <w:tcPr>
            <w:tcW w:w="221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lhnysck@163.com</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9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市畜牧局</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0395-5759159</w:t>
            </w:r>
          </w:p>
        </w:tc>
        <w:tc>
          <w:tcPr>
            <w:tcW w:w="221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lhxmjzgk@163.com</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9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市住建局</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0395-2113569</w:t>
            </w:r>
          </w:p>
        </w:tc>
        <w:tc>
          <w:tcPr>
            <w:tcW w:w="221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346545789@qq.com</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9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市水利局</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0395-5612027</w:t>
            </w:r>
          </w:p>
        </w:tc>
        <w:tc>
          <w:tcPr>
            <w:tcW w:w="221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lhssljjgk@163.com</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9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市卫健委</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0395-3956599</w:t>
            </w:r>
          </w:p>
        </w:tc>
        <w:tc>
          <w:tcPr>
            <w:tcW w:w="221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lh3936599@163.com</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9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市文广旅局</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0395-3113278</w:t>
            </w:r>
          </w:p>
        </w:tc>
        <w:tc>
          <w:tcPr>
            <w:tcW w:w="221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lhslyjdglk@163.com</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9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市无线电管理局</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0395-3155635</w:t>
            </w:r>
          </w:p>
        </w:tc>
        <w:tc>
          <w:tcPr>
            <w:tcW w:w="221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642321143@qq.com</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9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楷体_GBK" w:hAnsi="方正楷体_GBK" w:eastAsia="方正楷体_GBK" w:cs="方正楷体_GBK"/>
                <w:sz w:val="28"/>
                <w:szCs w:val="28"/>
                <w:lang w:val="en" w:eastAsia="zh-CN"/>
              </w:rPr>
            </w:pPr>
            <w:r>
              <w:rPr>
                <w:rFonts w:hint="eastAsia" w:ascii="方正楷体_GBK" w:hAnsi="方正楷体_GBK" w:eastAsia="方正楷体_GBK" w:cs="方正楷体_GBK"/>
                <w:sz w:val="28"/>
                <w:szCs w:val="28"/>
                <w:lang w:val="en" w:eastAsia="zh-CN"/>
              </w:rPr>
              <w:t>漯河海关</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0395-5663555</w:t>
            </w:r>
          </w:p>
        </w:tc>
        <w:tc>
          <w:tcPr>
            <w:tcW w:w="221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953671134@qq.com</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9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楷体_GBK" w:hAnsi="方正楷体_GBK" w:eastAsia="方正楷体_GBK" w:cs="方正楷体_GBK"/>
                <w:sz w:val="28"/>
                <w:szCs w:val="28"/>
                <w:lang w:val="en-US" w:eastAsia="zh-CN"/>
              </w:rPr>
              <w:t>市质强办</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0395-2928035</w:t>
            </w:r>
          </w:p>
        </w:tc>
        <w:tc>
          <w:tcPr>
            <w:tcW w:w="221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lhzlk@126.com</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9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反垄断科</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0395-2928096</w:t>
            </w:r>
          </w:p>
        </w:tc>
        <w:tc>
          <w:tcPr>
            <w:tcW w:w="221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lhfldk@163.com</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9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反不正当竞争科</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0395-2922013</w:t>
            </w:r>
          </w:p>
        </w:tc>
        <w:tc>
          <w:tcPr>
            <w:tcW w:w="221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lhgjk</w:t>
            </w:r>
            <w:r>
              <w:rPr>
                <w:rFonts w:hint="default" w:ascii="方正仿宋_GBK" w:hAnsi="方正仿宋_GBK" w:eastAsia="方正仿宋_GBK" w:cs="方正仿宋_GBK"/>
                <w:sz w:val="28"/>
                <w:szCs w:val="28"/>
                <w:lang w:val="en" w:eastAsia="zh-CN"/>
              </w:rPr>
              <w:t>003</w:t>
            </w:r>
            <w:r>
              <w:rPr>
                <w:rFonts w:hint="eastAsia" w:ascii="方正仿宋_GBK" w:hAnsi="方正仿宋_GBK" w:eastAsia="方正仿宋_GBK" w:cs="方正仿宋_GBK"/>
                <w:sz w:val="28"/>
                <w:szCs w:val="28"/>
                <w:lang w:val="en-US" w:eastAsia="zh-CN"/>
              </w:rPr>
              <w:t>@163.com</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9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质量发展科</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0395-2928035</w:t>
            </w:r>
          </w:p>
        </w:tc>
        <w:tc>
          <w:tcPr>
            <w:tcW w:w="221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lhzlk@126.com</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9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监督科</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仿宋_GBK" w:hAnsi="方正仿宋_GBK" w:eastAsia="方正仿宋_GBK" w:cs="方正仿宋_GBK"/>
                <w:sz w:val="28"/>
                <w:szCs w:val="28"/>
                <w:lang w:val="en" w:eastAsia="zh-CN"/>
              </w:rPr>
            </w:pPr>
            <w:r>
              <w:rPr>
                <w:rFonts w:hint="eastAsia" w:ascii="方正仿宋_GBK" w:hAnsi="方正仿宋_GBK" w:eastAsia="方正仿宋_GBK" w:cs="方正仿宋_GBK"/>
                <w:sz w:val="28"/>
                <w:szCs w:val="28"/>
                <w:lang w:val="en-US" w:eastAsia="zh-CN"/>
              </w:rPr>
              <w:t>0395-29280</w:t>
            </w:r>
            <w:r>
              <w:rPr>
                <w:rFonts w:hint="default" w:ascii="方正仿宋_GBK" w:hAnsi="方正仿宋_GBK" w:eastAsia="方正仿宋_GBK" w:cs="方正仿宋_GBK"/>
                <w:sz w:val="28"/>
                <w:szCs w:val="28"/>
                <w:lang w:val="en" w:eastAsia="zh-CN"/>
              </w:rPr>
              <w:t>89</w:t>
            </w:r>
          </w:p>
        </w:tc>
        <w:tc>
          <w:tcPr>
            <w:tcW w:w="221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lhsjjdk@163.com</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9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特设科</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0395-2926876</w:t>
            </w:r>
          </w:p>
        </w:tc>
        <w:tc>
          <w:tcPr>
            <w:tcW w:w="221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lhszjjtsk@163.com</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9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知保科</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0395-2922768</w:t>
            </w:r>
          </w:p>
        </w:tc>
        <w:tc>
          <w:tcPr>
            <w:tcW w:w="221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lhzscqbhk@126.com</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9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知促科</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0395-2928022</w:t>
            </w:r>
          </w:p>
        </w:tc>
        <w:tc>
          <w:tcPr>
            <w:tcW w:w="221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luohezck@163.com</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9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计量科</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0395-2926686</w:t>
            </w:r>
          </w:p>
        </w:tc>
        <w:tc>
          <w:tcPr>
            <w:tcW w:w="221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lhjlk306@163.com</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9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标准化科</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0395-2926918</w:t>
            </w:r>
          </w:p>
        </w:tc>
        <w:tc>
          <w:tcPr>
            <w:tcW w:w="221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lhbzhk@163.com</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9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检验检测科</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0395-2928068</w:t>
            </w:r>
          </w:p>
        </w:tc>
        <w:tc>
          <w:tcPr>
            <w:tcW w:w="221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lhjyjck@163.com</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9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认证认可科</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仿宋_GBK" w:hAnsi="方正仿宋_GBK" w:eastAsia="方正仿宋_GBK" w:cs="方正仿宋_GBK"/>
                <w:sz w:val="28"/>
                <w:szCs w:val="28"/>
                <w:lang w:val="en" w:eastAsia="zh-CN"/>
              </w:rPr>
            </w:pPr>
            <w:r>
              <w:rPr>
                <w:rFonts w:hint="default" w:ascii="方正仿宋_GBK" w:hAnsi="方正仿宋_GBK" w:eastAsia="方正仿宋_GBK" w:cs="方正仿宋_GBK"/>
                <w:sz w:val="28"/>
                <w:szCs w:val="28"/>
                <w:lang w:val="en" w:eastAsia="zh-CN"/>
              </w:rPr>
              <w:t>0395-2928069</w:t>
            </w:r>
          </w:p>
        </w:tc>
        <w:tc>
          <w:tcPr>
            <w:tcW w:w="221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 w:eastAsia="zh-CN"/>
              </w:rPr>
              <w:t>lhzrk@sina.com</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9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网监科</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0395-2921751</w:t>
            </w:r>
          </w:p>
        </w:tc>
        <w:tc>
          <w:tcPr>
            <w:tcW w:w="221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hngs0395@126.com</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9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执法稽查科</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0395-2931226</w:t>
            </w:r>
          </w:p>
        </w:tc>
        <w:tc>
          <w:tcPr>
            <w:tcW w:w="221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lhzfjck@163.com</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9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法规科</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0395-2932356</w:t>
            </w:r>
          </w:p>
        </w:tc>
        <w:tc>
          <w:tcPr>
            <w:tcW w:w="221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lhgsfzk@163.com</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lang w:val="en-US" w:eastAsia="zh-CN"/>
              </w:rPr>
            </w:pPr>
          </w:p>
        </w:tc>
      </w:tr>
    </w:tbl>
    <w:p>
      <w:pPr>
        <w:spacing w:line="600" w:lineRule="exact"/>
        <w:rPr>
          <w:rFonts w:ascii="黑体" w:hAnsi="黑体" w:eastAsia="黑体"/>
          <w:sz w:val="32"/>
          <w:szCs w:val="32"/>
        </w:rPr>
        <w:sectPr>
          <w:pgSz w:w="16838" w:h="11906" w:orient="landscape"/>
          <w:pgMar w:top="1531" w:right="1417" w:bottom="1531" w:left="1417" w:header="794" w:footer="964" w:gutter="0"/>
          <w:cols w:space="720" w:num="1"/>
          <w:rtlGutter w:val="0"/>
          <w:docGrid w:type="linesAndChars" w:linePitch="442" w:charSpace="1168"/>
        </w:sect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Style w:val="23"/>
          <w:rFonts w:hint="default"/>
          <w:lang w:val="en-US" w:eastAsia="zh-CN" w:bidi="ar"/>
        </w:rPr>
      </w:pPr>
      <w:r>
        <w:rPr>
          <w:rStyle w:val="23"/>
          <w:lang w:val="en-US" w:eastAsia="zh-CN" w:bidi="ar"/>
        </w:rPr>
        <w:t>附件</w:t>
      </w:r>
      <w:r>
        <w:rPr>
          <w:rStyle w:val="23"/>
          <w:rFonts w:hint="eastAsia"/>
          <w:lang w:val="en-US" w:eastAsia="zh-CN" w:bidi="ar"/>
        </w:rPr>
        <w:t>5</w:t>
      </w:r>
    </w:p>
    <w:p>
      <w:pPr>
        <w:spacing w:line="590" w:lineRule="exact"/>
        <w:jc w:val="center"/>
        <w:rPr>
          <w:rFonts w:ascii="宋体" w:hAnsi="宋体" w:eastAsia="方正小标宋简体"/>
          <w:sz w:val="44"/>
        </w:rPr>
      </w:pPr>
      <w:r>
        <w:rPr>
          <w:rFonts w:hint="eastAsia" w:ascii="宋体" w:hAnsi="宋体" w:eastAsia="方正小标宋简体"/>
          <w:sz w:val="44"/>
          <w:lang w:eastAsia="zh-CN"/>
        </w:rPr>
        <w:t>政府</w:t>
      </w:r>
      <w:r>
        <w:rPr>
          <w:rFonts w:hint="eastAsia" w:ascii="宋体" w:hAnsi="宋体" w:eastAsia="方正小标宋简体"/>
          <w:sz w:val="44"/>
        </w:rPr>
        <w:t>质量工作考核重点关注内容</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0" w:firstLineChars="0"/>
        <w:jc w:val="both"/>
        <w:textAlignment w:val="auto"/>
        <w:rPr>
          <w:rFonts w:hint="eastAsia" w:ascii="宋体" w:hAnsi="宋体" w:eastAsia="黑体" w:cs="仿宋_GB2312"/>
          <w:kern w:val="0"/>
          <w:sz w:val="32"/>
          <w:szCs w:val="32"/>
          <w:lang w:val="zh-CN" w:bidi="zh-CN"/>
        </w:rPr>
      </w:pPr>
    </w:p>
    <w:p>
      <w:pPr>
        <w:pStyle w:val="3"/>
        <w:autoSpaceDE w:val="0"/>
        <w:autoSpaceDN w:val="0"/>
        <w:spacing w:before="0" w:line="590" w:lineRule="exact"/>
        <w:ind w:left="0" w:firstLine="640" w:firstLineChars="200"/>
        <w:jc w:val="both"/>
        <w:rPr>
          <w:rFonts w:hint="eastAsia" w:ascii="宋体" w:hAnsi="宋体" w:eastAsia="黑体" w:cs="仿宋_GB2312"/>
          <w:kern w:val="0"/>
          <w:sz w:val="32"/>
          <w:szCs w:val="32"/>
          <w:lang w:val="zh-CN" w:bidi="zh-CN"/>
        </w:rPr>
      </w:pPr>
      <w:r>
        <w:rPr>
          <w:rFonts w:hint="eastAsia" w:ascii="宋体" w:hAnsi="宋体" w:eastAsia="黑体" w:cs="仿宋_GB2312"/>
          <w:kern w:val="0"/>
          <w:sz w:val="32"/>
          <w:szCs w:val="32"/>
          <w:lang w:val="zh-CN" w:bidi="zh-CN"/>
        </w:rPr>
        <w:t>一、质量水平状况</w:t>
      </w:r>
    </w:p>
    <w:p>
      <w:pPr>
        <w:pStyle w:val="3"/>
        <w:autoSpaceDE w:val="0"/>
        <w:autoSpaceDN w:val="0"/>
        <w:spacing w:before="0" w:line="590" w:lineRule="exact"/>
        <w:ind w:left="0" w:firstLine="640" w:firstLineChars="200"/>
        <w:jc w:val="both"/>
        <w:rPr>
          <w:rFonts w:hint="eastAsia" w:ascii="宋体" w:hAnsi="宋体" w:eastAsia="楷体_GB2312" w:cs="仿宋_GB2312"/>
          <w:kern w:val="0"/>
          <w:sz w:val="32"/>
          <w:szCs w:val="32"/>
          <w:lang w:val="zh-CN" w:bidi="zh-CN"/>
        </w:rPr>
      </w:pPr>
      <w:bookmarkStart w:id="0" w:name="（一）质量发展。"/>
      <w:bookmarkEnd w:id="0"/>
      <w:r>
        <w:rPr>
          <w:rFonts w:hint="eastAsia" w:ascii="宋体" w:hAnsi="宋体" w:eastAsia="楷体_GB2312" w:cs="仿宋_GB2312"/>
          <w:kern w:val="0"/>
          <w:sz w:val="32"/>
          <w:szCs w:val="32"/>
          <w:lang w:val="zh-CN" w:bidi="zh-CN"/>
        </w:rPr>
        <w:t>（一）质量发展。</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1" w:name="制造业产品质量合格率、农产品质量监督抽检、交通运输领域产品质量监督抽查、工业和信"/>
      <w:bookmarkEnd w:id="1"/>
      <w:r>
        <w:rPr>
          <w:rFonts w:ascii="宋体" w:hAnsi="宋体" w:eastAsia="仿宋_GB2312" w:cs="仿宋_GB2312"/>
          <w:kern w:val="0"/>
          <w:sz w:val="32"/>
          <w:szCs w:val="32"/>
          <w:lang w:val="zh-CN" w:bidi="zh-CN"/>
        </w:rPr>
        <w:t>制造业产品质量合格率、农产品质量监督抽检、交通运输领域产品质量监督抽查、工业和信息化</w:t>
      </w:r>
      <w:r>
        <w:rPr>
          <w:rFonts w:hint="eastAsia" w:ascii="宋体" w:hAnsi="宋体" w:eastAsia="仿宋_GB2312" w:cs="仿宋_GB2312"/>
          <w:kern w:val="0"/>
          <w:sz w:val="32"/>
          <w:szCs w:val="32"/>
          <w:lang w:val="zh-CN" w:bidi="zh-CN"/>
        </w:rPr>
        <w:t>厅对生产、销售无线电发射设备监督检查情况</w:t>
      </w:r>
      <w:r>
        <w:rPr>
          <w:rFonts w:ascii="宋体" w:hAnsi="宋体" w:eastAsia="仿宋_GB2312" w:cs="仿宋_GB2312"/>
          <w:kern w:val="0"/>
          <w:sz w:val="32"/>
          <w:szCs w:val="32"/>
          <w:lang w:val="zh-CN" w:bidi="zh-CN"/>
        </w:rPr>
        <w:t>、</w:t>
      </w:r>
      <w:r>
        <w:rPr>
          <w:rFonts w:hint="eastAsia" w:ascii="宋体" w:hAnsi="宋体" w:eastAsia="仿宋_GB2312" w:cs="仿宋_GB2312"/>
          <w:kern w:val="0"/>
          <w:sz w:val="32"/>
          <w:szCs w:val="32"/>
          <w:lang w:val="zh-CN" w:bidi="zh-CN"/>
        </w:rPr>
        <w:t>水利建设质量工作水平评价</w:t>
      </w:r>
      <w:r>
        <w:rPr>
          <w:rFonts w:ascii="宋体" w:hAnsi="宋体" w:eastAsia="仿宋_GB2312" w:cs="仿宋_GB2312"/>
          <w:kern w:val="0"/>
          <w:sz w:val="32"/>
          <w:szCs w:val="32"/>
          <w:lang w:val="zh-CN" w:bidi="zh-CN"/>
        </w:rPr>
        <w:t>、“平安百年品质工程”创建示范项目情况、旅游市场服务质量监测、</w:t>
      </w:r>
      <w:r>
        <w:rPr>
          <w:rFonts w:hint="eastAsia" w:ascii="宋体" w:hAnsi="宋体" w:eastAsia="仿宋_GB2312" w:cs="仿宋_GB2312"/>
          <w:kern w:val="0"/>
          <w:sz w:val="32"/>
          <w:szCs w:val="32"/>
          <w:lang w:val="zh-CN" w:bidi="zh-CN"/>
        </w:rPr>
        <w:t>重点服务业质量满意度和公共服务质量满意度监测</w:t>
      </w:r>
      <w:r>
        <w:rPr>
          <w:rFonts w:ascii="宋体" w:hAnsi="宋体" w:eastAsia="仿宋_GB2312" w:cs="仿宋_GB2312"/>
          <w:kern w:val="0"/>
          <w:sz w:val="32"/>
          <w:szCs w:val="32"/>
          <w:lang w:val="zh-CN" w:bidi="zh-CN"/>
        </w:rPr>
        <w:t>、食源性疾病监测等第三方评价等</w:t>
      </w:r>
      <w:r>
        <w:rPr>
          <w:rFonts w:hint="eastAsia" w:ascii="宋体" w:hAnsi="宋体" w:eastAsia="仿宋_GB2312" w:cs="仿宋_GB2312"/>
          <w:kern w:val="0"/>
          <w:sz w:val="32"/>
          <w:szCs w:val="32"/>
          <w:lang w:val="zh-CN" w:bidi="zh-CN"/>
        </w:rPr>
        <w:t>9</w:t>
      </w:r>
      <w:r>
        <w:rPr>
          <w:rFonts w:ascii="宋体" w:hAnsi="宋体" w:eastAsia="仿宋_GB2312" w:cs="仿宋_GB2312"/>
          <w:kern w:val="0"/>
          <w:sz w:val="32"/>
          <w:szCs w:val="32"/>
          <w:lang w:val="zh-CN" w:bidi="zh-CN"/>
        </w:rPr>
        <w:t>个监测指标。根据部门日常监测和质量工作第三方评价结果核算得分。</w:t>
      </w:r>
    </w:p>
    <w:p>
      <w:pPr>
        <w:pStyle w:val="3"/>
        <w:autoSpaceDE w:val="0"/>
        <w:autoSpaceDN w:val="0"/>
        <w:spacing w:before="0" w:line="590" w:lineRule="exact"/>
        <w:ind w:left="0" w:firstLine="640" w:firstLineChars="200"/>
        <w:jc w:val="both"/>
        <w:rPr>
          <w:rFonts w:hint="eastAsia" w:ascii="宋体" w:hAnsi="宋体" w:eastAsia="楷体_GB2312" w:cs="仿宋_GB2312"/>
          <w:kern w:val="0"/>
          <w:sz w:val="32"/>
          <w:szCs w:val="32"/>
          <w:lang w:val="zh-CN" w:bidi="zh-CN"/>
        </w:rPr>
      </w:pPr>
      <w:bookmarkStart w:id="2" w:name="（二）质量安全。"/>
      <w:bookmarkEnd w:id="2"/>
      <w:r>
        <w:rPr>
          <w:rFonts w:hint="eastAsia" w:ascii="宋体" w:hAnsi="宋体" w:eastAsia="楷体_GB2312" w:cs="仿宋_GB2312"/>
          <w:kern w:val="0"/>
          <w:sz w:val="32"/>
          <w:szCs w:val="32"/>
          <w:lang w:val="zh-CN" w:bidi="zh-CN"/>
        </w:rPr>
        <w:t>（二）质量安全。</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ascii="宋体" w:hAnsi="宋体" w:eastAsia="仿宋_GB2312" w:cs="仿宋_GB2312"/>
          <w:kern w:val="0"/>
          <w:sz w:val="32"/>
          <w:szCs w:val="32"/>
          <w:lang w:val="zh-CN" w:bidi="zh-CN"/>
        </w:rPr>
        <w:t>根据重大产品和服务质量事件情况、特种设备安全重大事故情况、重大农资产品质量事故情况、重大旅游服务质量事件情况、房屋市政工程重大质量事故情况、较大以上公路水路工程质量安全事故情况，酌情扣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ascii="宋体" w:hAnsi="宋体" w:eastAsia="仿宋_GB2312" w:cs="仿宋_GB2312"/>
          <w:kern w:val="0"/>
          <w:sz w:val="32"/>
          <w:szCs w:val="32"/>
          <w:lang w:val="zh-CN" w:bidi="zh-CN"/>
        </w:rPr>
        <w:t>按照《质量工作考核办法》，在考核年度内，因产品质量问题造成严重财产损失或人身伤害，经国务院或国务院授权有关部门调查认定的重大安全事故、公共卫生事件、群体性事件等，判定为系统性、区域性产品质量安全事件，考核结果一律为D级。</w:t>
      </w:r>
    </w:p>
    <w:p>
      <w:pPr>
        <w:pStyle w:val="3"/>
        <w:autoSpaceDE w:val="0"/>
        <w:autoSpaceDN w:val="0"/>
        <w:spacing w:before="0" w:line="590" w:lineRule="exact"/>
        <w:ind w:left="0" w:firstLine="640" w:firstLineChars="200"/>
        <w:jc w:val="both"/>
        <w:rPr>
          <w:rFonts w:hint="eastAsia" w:ascii="宋体" w:hAnsi="宋体" w:eastAsia="黑体" w:cs="仿宋_GB2312"/>
          <w:kern w:val="0"/>
          <w:sz w:val="32"/>
          <w:szCs w:val="32"/>
          <w:lang w:val="zh-CN" w:bidi="zh-CN"/>
        </w:rPr>
      </w:pPr>
      <w:bookmarkStart w:id="3" w:name="二、质量政策体系"/>
      <w:bookmarkEnd w:id="3"/>
      <w:r>
        <w:rPr>
          <w:rFonts w:hint="eastAsia" w:ascii="宋体" w:hAnsi="宋体" w:eastAsia="黑体" w:cs="仿宋_GB2312"/>
          <w:kern w:val="0"/>
          <w:sz w:val="32"/>
          <w:szCs w:val="32"/>
          <w:lang w:val="zh-CN" w:bidi="zh-CN"/>
        </w:rPr>
        <w:t>二、质量政策制度</w:t>
      </w:r>
    </w:p>
    <w:p>
      <w:pPr>
        <w:pStyle w:val="3"/>
        <w:autoSpaceDE w:val="0"/>
        <w:autoSpaceDN w:val="0"/>
        <w:spacing w:before="0" w:line="590" w:lineRule="exact"/>
        <w:ind w:left="0" w:firstLine="640" w:firstLineChars="200"/>
        <w:jc w:val="both"/>
        <w:rPr>
          <w:rFonts w:hint="eastAsia" w:ascii="宋体" w:hAnsi="宋体" w:eastAsia="楷体_GB2312" w:cs="仿宋_GB2312"/>
          <w:kern w:val="0"/>
          <w:sz w:val="32"/>
          <w:szCs w:val="32"/>
          <w:lang w:val="zh-CN" w:bidi="zh-CN"/>
        </w:rPr>
      </w:pPr>
      <w:bookmarkStart w:id="4" w:name="（三）建立质量工作领导机制。"/>
      <w:bookmarkEnd w:id="4"/>
      <w:r>
        <w:rPr>
          <w:rFonts w:hint="eastAsia" w:ascii="宋体" w:hAnsi="宋体" w:eastAsia="楷体_GB2312" w:cs="仿宋_GB2312"/>
          <w:kern w:val="0"/>
          <w:sz w:val="32"/>
          <w:szCs w:val="32"/>
          <w:lang w:val="zh-CN" w:bidi="zh-CN"/>
        </w:rPr>
        <w:t>（三）建立质量工作领导机制。</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5" w:name="建立“党委领导、政府主导、部门联合、企业主责、社会参与”的质量工作格局。"/>
      <w:bookmarkEnd w:id="5"/>
      <w:r>
        <w:rPr>
          <w:rFonts w:ascii="宋体" w:hAnsi="宋体" w:eastAsia="仿宋_GB2312" w:cs="仿宋_GB2312"/>
          <w:kern w:val="0"/>
          <w:sz w:val="32"/>
          <w:szCs w:val="32"/>
          <w:lang w:val="zh-CN" w:bidi="zh-CN"/>
        </w:rPr>
        <w:t>建立“党委领导、政府主导、部门联合、企业主责、社会参与”的质量工作格局。</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6" w:name="重点考核：建立质量工作领导协调机制情况；党委政府专题部署质量工作情况。出台质量促"/>
      <w:bookmarkEnd w:id="6"/>
      <w:r>
        <w:rPr>
          <w:rFonts w:hint="eastAsia" w:ascii="宋体" w:hAnsi="宋体" w:eastAsia="黑体" w:cs="仿宋_GB2312"/>
          <w:kern w:val="0"/>
          <w:sz w:val="32"/>
          <w:szCs w:val="32"/>
          <w:lang w:val="zh-CN" w:bidi="zh-CN"/>
        </w:rPr>
        <w:t>重点考核：</w:t>
      </w:r>
      <w:r>
        <w:rPr>
          <w:rFonts w:ascii="宋体" w:hAnsi="宋体" w:eastAsia="仿宋_GB2312" w:cs="仿宋_GB2312"/>
          <w:kern w:val="0"/>
          <w:sz w:val="32"/>
          <w:szCs w:val="32"/>
          <w:lang w:val="zh-CN" w:bidi="zh-CN"/>
        </w:rPr>
        <w:t>建立质量工作领导协调机制情况；党委政府专题部署质量工作情况</w:t>
      </w:r>
      <w:r>
        <w:rPr>
          <w:rFonts w:hint="eastAsia" w:ascii="宋体" w:hAnsi="宋体" w:eastAsia="仿宋_GB2312" w:cs="仿宋_GB2312"/>
          <w:kern w:val="0"/>
          <w:sz w:val="32"/>
          <w:szCs w:val="32"/>
          <w:lang w:val="zh-CN" w:bidi="zh-CN"/>
        </w:rPr>
        <w:t>；</w:t>
      </w:r>
      <w:r>
        <w:rPr>
          <w:rFonts w:ascii="宋体" w:hAnsi="宋体" w:eastAsia="仿宋_GB2312" w:cs="仿宋_GB2312"/>
          <w:kern w:val="0"/>
          <w:sz w:val="32"/>
          <w:szCs w:val="32"/>
          <w:lang w:val="zh-CN" w:bidi="zh-CN"/>
        </w:rPr>
        <w:t>设立质量基础设施专项资金等特色做法情况。</w:t>
      </w:r>
    </w:p>
    <w:p>
      <w:pPr>
        <w:pStyle w:val="3"/>
        <w:autoSpaceDE w:val="0"/>
        <w:autoSpaceDN w:val="0"/>
        <w:spacing w:before="0" w:line="590" w:lineRule="exact"/>
        <w:ind w:left="0" w:firstLine="640" w:firstLineChars="200"/>
        <w:jc w:val="both"/>
        <w:rPr>
          <w:rFonts w:hint="eastAsia" w:ascii="宋体" w:hAnsi="宋体" w:eastAsia="楷体_GB2312" w:cs="仿宋_GB2312"/>
          <w:kern w:val="0"/>
          <w:sz w:val="32"/>
          <w:szCs w:val="32"/>
          <w:lang w:val="zh-CN" w:bidi="zh-CN"/>
        </w:rPr>
      </w:pPr>
      <w:bookmarkStart w:id="7" w:name="（四）加强质量工作统筹规划。"/>
      <w:bookmarkEnd w:id="7"/>
      <w:r>
        <w:rPr>
          <w:rFonts w:hint="eastAsia" w:ascii="宋体" w:hAnsi="宋体" w:eastAsia="楷体_GB2312" w:cs="仿宋_GB2312"/>
          <w:kern w:val="0"/>
          <w:sz w:val="32"/>
          <w:szCs w:val="32"/>
          <w:lang w:val="zh-CN" w:bidi="zh-CN"/>
        </w:rPr>
        <w:t>（四）统筹推进质量强省建设。</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8" w:name="1.将质量工作纳入国民经济和社会发展总体规划。"/>
      <w:bookmarkEnd w:id="8"/>
      <w:bookmarkStart w:id="9" w:name="重点考核：加强质量强省（区、市）建设，将质量工作纳入本省（区、市）国民经济和社会"/>
      <w:bookmarkEnd w:id="9"/>
      <w:r>
        <w:rPr>
          <w:rFonts w:hint="eastAsia" w:ascii="宋体" w:hAnsi="宋体" w:eastAsia="仿宋_GB2312" w:cs="仿宋_GB2312"/>
          <w:kern w:val="0"/>
          <w:sz w:val="32"/>
          <w:szCs w:val="32"/>
          <w:lang w:val="zh-CN" w:bidi="zh-CN"/>
        </w:rPr>
        <w:t>贯彻落实党中央、国务院关于质量强国和省委、省政府关于质量强省建设的决策部署。</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eastAsia" w:ascii="宋体" w:hAnsi="宋体" w:eastAsia="仿宋_GB2312" w:cs="仿宋_GB2312"/>
          <w:kern w:val="0"/>
          <w:sz w:val="32"/>
          <w:szCs w:val="32"/>
          <w:lang w:val="zh-CN" w:bidi="zh-CN"/>
        </w:rPr>
      </w:pPr>
      <w:r>
        <w:rPr>
          <w:rFonts w:hint="eastAsia" w:ascii="宋体" w:hAnsi="宋体" w:eastAsia="黑体" w:cs="仿宋_GB2312"/>
          <w:kern w:val="0"/>
          <w:sz w:val="32"/>
          <w:szCs w:val="32"/>
          <w:lang w:val="zh-CN" w:bidi="zh-CN"/>
        </w:rPr>
        <w:t>重点考核：</w:t>
      </w:r>
      <w:r>
        <w:rPr>
          <w:rFonts w:hint="eastAsia" w:ascii="宋体" w:hAnsi="宋体" w:eastAsia="仿宋_GB2312" w:cs="仿宋_GB2312"/>
          <w:kern w:val="0"/>
          <w:sz w:val="32"/>
          <w:szCs w:val="32"/>
          <w:lang w:val="zh-CN" w:bidi="zh-CN"/>
        </w:rPr>
        <w:t>加强质量强市建设，将质量工作纳入国民经济和社会发展总体规划情况。</w:t>
      </w:r>
    </w:p>
    <w:p>
      <w:pPr>
        <w:pStyle w:val="3"/>
        <w:autoSpaceDE w:val="0"/>
        <w:autoSpaceDN w:val="0"/>
        <w:spacing w:before="0" w:line="590" w:lineRule="exact"/>
        <w:ind w:left="0" w:firstLine="640" w:firstLineChars="200"/>
        <w:jc w:val="both"/>
        <w:rPr>
          <w:rFonts w:hint="eastAsia" w:ascii="宋体" w:hAnsi="宋体" w:eastAsia="楷体_GB2312" w:cs="仿宋_GB2312"/>
          <w:kern w:val="0"/>
          <w:sz w:val="32"/>
          <w:szCs w:val="32"/>
          <w:lang w:val="zh-CN" w:bidi="zh-CN"/>
        </w:rPr>
      </w:pPr>
      <w:bookmarkStart w:id="10" w:name="（五）完善质量工作制度。"/>
      <w:bookmarkEnd w:id="10"/>
      <w:r>
        <w:rPr>
          <w:rFonts w:hint="eastAsia" w:ascii="宋体" w:hAnsi="宋体" w:eastAsia="楷体_GB2312" w:cs="仿宋_GB2312"/>
          <w:kern w:val="0"/>
          <w:sz w:val="32"/>
          <w:szCs w:val="32"/>
          <w:lang w:val="zh-CN" w:bidi="zh-CN"/>
        </w:rPr>
        <w:t>（五）完善质量工作制度。</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11" w:name="1.开展食用农产品合格证制度提升行动。"/>
      <w:bookmarkEnd w:id="11"/>
      <w:bookmarkStart w:id="12" w:name="重点考核：推进食用农产品达标合格证制度，加强对合格证制度的实施指导、监督管理，加"/>
      <w:bookmarkEnd w:id="12"/>
      <w:r>
        <w:rPr>
          <w:rFonts w:hint="eastAsia" w:ascii="宋体" w:hAnsi="宋体" w:eastAsia="仿宋_GB2312" w:cs="仿宋_GB2312"/>
          <w:kern w:val="0"/>
          <w:sz w:val="32"/>
          <w:szCs w:val="32"/>
          <w:lang w:val="zh-CN" w:bidi="zh-CN"/>
        </w:rPr>
        <w:t>1.发展绿色优质农产品。</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黑体" w:cs="仿宋_GB2312"/>
          <w:kern w:val="0"/>
          <w:sz w:val="32"/>
          <w:szCs w:val="32"/>
          <w:lang w:val="zh-CN" w:bidi="zh-CN"/>
        </w:rPr>
        <w:t>重点考核：</w:t>
      </w:r>
      <w:r>
        <w:rPr>
          <w:rFonts w:hint="eastAsia" w:ascii="宋体" w:hAnsi="宋体" w:eastAsia="仿宋_GB2312" w:cs="仿宋_GB2312"/>
          <w:kern w:val="0"/>
          <w:sz w:val="32"/>
          <w:szCs w:val="32"/>
          <w:lang w:val="zh-CN" w:bidi="zh-CN"/>
        </w:rPr>
        <w:t>绿色优质</w:t>
      </w:r>
      <w:r>
        <w:rPr>
          <w:rFonts w:ascii="宋体" w:hAnsi="宋体" w:eastAsia="仿宋_GB2312" w:cs="仿宋_GB2312"/>
          <w:kern w:val="0"/>
          <w:sz w:val="32"/>
          <w:szCs w:val="32"/>
          <w:lang w:val="zh-CN" w:bidi="zh-CN"/>
        </w:rPr>
        <w:t>农产品基地（绿色、有机、地理标志农产品全程质量控制及各级认定的优质农产品基地）生产规模情况，对绿色优质农产品开展监督抽查或监测检查等情况。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仿宋_GB2312" w:cs="仿宋_GB2312"/>
          <w:kern w:val="0"/>
          <w:sz w:val="32"/>
          <w:szCs w:val="32"/>
          <w:lang w:val="zh-CN" w:bidi="zh-CN"/>
        </w:rPr>
        <w:t>2.完善</w:t>
      </w:r>
      <w:r>
        <w:rPr>
          <w:rFonts w:ascii="宋体" w:hAnsi="宋体" w:eastAsia="仿宋_GB2312" w:cs="仿宋_GB2312"/>
          <w:kern w:val="0"/>
          <w:sz w:val="32"/>
          <w:szCs w:val="32"/>
          <w:lang w:val="zh-CN" w:bidi="zh-CN"/>
        </w:rPr>
        <w:t>农资打假专项治理体系。</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黑体" w:cs="仿宋_GB2312"/>
          <w:kern w:val="0"/>
          <w:sz w:val="32"/>
          <w:szCs w:val="32"/>
          <w:lang w:val="zh-CN" w:bidi="zh-CN"/>
        </w:rPr>
        <w:t>重点考核：</w:t>
      </w:r>
      <w:r>
        <w:rPr>
          <w:rFonts w:hint="eastAsia" w:ascii="宋体" w:hAnsi="宋体" w:eastAsia="仿宋_GB2312" w:cs="仿宋_GB2312"/>
          <w:kern w:val="0"/>
          <w:sz w:val="32"/>
          <w:szCs w:val="32"/>
          <w:lang w:val="zh-CN" w:bidi="zh-CN"/>
        </w:rPr>
        <w:t>组织</w:t>
      </w:r>
      <w:r>
        <w:rPr>
          <w:rFonts w:ascii="宋体" w:hAnsi="宋体" w:eastAsia="仿宋_GB2312" w:cs="仿宋_GB2312"/>
          <w:kern w:val="0"/>
          <w:sz w:val="32"/>
          <w:szCs w:val="32"/>
          <w:lang w:val="zh-CN" w:bidi="zh-CN"/>
        </w:rPr>
        <w:t>开展农资打假专项治理行动和放心农资下乡进村活动情况。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仿宋_GB2312" w:cs="仿宋_GB2312"/>
          <w:kern w:val="0"/>
          <w:sz w:val="32"/>
          <w:szCs w:val="32"/>
          <w:lang w:val="zh-CN" w:bidi="zh-CN"/>
        </w:rPr>
        <w:t>3.</w:t>
      </w:r>
      <w:r>
        <w:rPr>
          <w:rFonts w:hint="eastAsia" w:ascii="宋体" w:hAnsi="宋体" w:eastAsia="仿宋_GB2312" w:cs="仿宋_GB2312"/>
          <w:kern w:val="0"/>
          <w:sz w:val="32"/>
          <w:szCs w:val="32"/>
          <w:lang w:val="en-US" w:bidi="zh-CN"/>
        </w:rPr>
        <w:t>加强工业和信息化领域质量提升和品牌建设工作。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en-US" w:bidi="zh-CN"/>
        </w:rPr>
      </w:pPr>
      <w:r>
        <w:rPr>
          <w:rFonts w:hint="eastAsia" w:ascii="宋体" w:hAnsi="宋体" w:eastAsia="黑体" w:cs="仿宋_GB2312"/>
          <w:kern w:val="0"/>
          <w:sz w:val="32"/>
          <w:szCs w:val="32"/>
          <w:lang w:val="zh-CN" w:bidi="zh-CN"/>
        </w:rPr>
        <w:t>重点考核：</w:t>
      </w:r>
      <w:r>
        <w:rPr>
          <w:rFonts w:hint="eastAsia" w:ascii="宋体" w:hAnsi="宋体" w:eastAsia="仿宋_GB2312" w:cs="仿宋_GB2312"/>
          <w:kern w:val="0"/>
          <w:sz w:val="32"/>
          <w:szCs w:val="32"/>
          <w:lang w:val="en-US" w:bidi="zh-CN"/>
        </w:rPr>
        <w:t>加强工业和信息化领域质量提升和品牌建设工作的统筹规划情况。开展质量提升和品牌建设活动情况。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ascii="宋体" w:hAnsi="宋体" w:eastAsia="仿宋_GB2312" w:cs="仿宋_GB2312"/>
          <w:kern w:val="0"/>
          <w:sz w:val="32"/>
          <w:szCs w:val="32"/>
          <w:lang w:val="zh-CN" w:bidi="zh-CN"/>
        </w:rPr>
        <w:t>4.</w:t>
      </w:r>
      <w:r>
        <w:rPr>
          <w:rFonts w:hint="eastAsia" w:ascii="宋体" w:hAnsi="宋体" w:eastAsia="仿宋_GB2312" w:cs="仿宋_GB2312"/>
          <w:kern w:val="0"/>
          <w:sz w:val="32"/>
          <w:szCs w:val="32"/>
          <w:lang w:val="en-US" w:bidi="zh-CN"/>
        </w:rPr>
        <w:t>完善教育领域“双减”工作机制，健全义务教育质量评价体系。</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eastAsia" w:ascii="宋体" w:hAnsi="宋体" w:eastAsia="仿宋_GB2312" w:cs="仿宋_GB2312"/>
          <w:kern w:val="0"/>
          <w:sz w:val="32"/>
          <w:szCs w:val="32"/>
          <w:lang w:val="en-US" w:bidi="zh-CN"/>
        </w:rPr>
      </w:pPr>
      <w:r>
        <w:rPr>
          <w:rFonts w:hint="eastAsia" w:ascii="宋体" w:hAnsi="宋体" w:eastAsia="黑体" w:cs="仿宋_GB2312"/>
          <w:kern w:val="0"/>
          <w:sz w:val="32"/>
          <w:szCs w:val="32"/>
          <w:lang w:val="zh-CN" w:bidi="zh-CN"/>
        </w:rPr>
        <w:t>重点考核：</w:t>
      </w:r>
      <w:r>
        <w:rPr>
          <w:rFonts w:hint="eastAsia" w:ascii="宋体" w:hAnsi="宋体" w:eastAsia="仿宋_GB2312" w:cs="仿宋_GB2312"/>
          <w:kern w:val="0"/>
          <w:sz w:val="32"/>
          <w:szCs w:val="32"/>
          <w:lang w:val="en-US" w:bidi="zh-CN"/>
        </w:rPr>
        <w:t>对</w:t>
      </w:r>
      <w:r>
        <w:rPr>
          <w:rFonts w:hint="eastAsia" w:ascii="宋体" w:hAnsi="宋体" w:cs="仿宋_GB2312"/>
          <w:kern w:val="0"/>
          <w:sz w:val="32"/>
          <w:szCs w:val="32"/>
          <w:lang w:val="en-US" w:bidi="zh-CN"/>
        </w:rPr>
        <w:t>学科类</w:t>
      </w:r>
      <w:r>
        <w:rPr>
          <w:rFonts w:hint="eastAsia" w:ascii="宋体" w:hAnsi="宋体" w:eastAsia="仿宋_GB2312" w:cs="仿宋_GB2312"/>
          <w:kern w:val="0"/>
          <w:sz w:val="32"/>
          <w:szCs w:val="32"/>
          <w:lang w:val="en-US" w:bidi="zh-CN"/>
        </w:rPr>
        <w:t>校外培训机构的日常监管、收费管理、人员培训情况。加强联合执法机制建设，对违法违规行为严肃查处情况。正面宣传和负面舆情管控情况。</w:t>
      </w:r>
      <w:bookmarkStart w:id="13" w:name="5.完善房屋市政工程质量监督管理体制。"/>
      <w:bookmarkEnd w:id="13"/>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仿宋_GB2312" w:cs="仿宋_GB2312"/>
          <w:kern w:val="0"/>
          <w:sz w:val="32"/>
          <w:szCs w:val="32"/>
          <w:lang w:val="zh-CN" w:bidi="zh-CN"/>
        </w:rPr>
        <w:t>5.</w:t>
      </w:r>
      <w:r>
        <w:rPr>
          <w:rFonts w:ascii="宋体" w:hAnsi="宋体" w:eastAsia="仿宋_GB2312" w:cs="仿宋_GB2312"/>
          <w:kern w:val="0"/>
          <w:sz w:val="32"/>
          <w:szCs w:val="32"/>
          <w:lang w:val="zh-CN" w:bidi="zh-CN"/>
        </w:rPr>
        <w:t>完善工程质量管理制度。</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14" w:name="重点考核：贯彻落实建设单位工程质量首要责任、工程质量安全手册制度情况；健全工程质"/>
      <w:bookmarkEnd w:id="14"/>
      <w:r>
        <w:rPr>
          <w:rFonts w:hint="eastAsia" w:ascii="宋体" w:hAnsi="宋体" w:eastAsia="黑体" w:cs="仿宋_GB2312"/>
          <w:kern w:val="0"/>
          <w:sz w:val="32"/>
          <w:szCs w:val="32"/>
          <w:lang w:val="zh-CN" w:bidi="zh-CN"/>
        </w:rPr>
        <w:t>重点考核：</w:t>
      </w:r>
      <w:r>
        <w:rPr>
          <w:rFonts w:ascii="宋体" w:hAnsi="宋体" w:eastAsia="仿宋_GB2312" w:cs="仿宋_GB2312"/>
          <w:kern w:val="0"/>
          <w:sz w:val="32"/>
          <w:szCs w:val="32"/>
          <w:lang w:val="zh-CN" w:bidi="zh-CN"/>
        </w:rPr>
        <w:t>贯彻落实建设单位工程质量首要责任、工程质量安全手册制度情况；健全工程质量监督管理体制情况；创新工程质量管理制度情况；完善房屋市政工程质量监</w:t>
      </w:r>
      <w:r>
        <w:rPr>
          <w:rFonts w:hint="eastAsia" w:ascii="宋体" w:hAnsi="宋体" w:eastAsia="仿宋_GB2312" w:cs="仿宋_GB2312"/>
          <w:kern w:val="0"/>
          <w:sz w:val="32"/>
          <w:szCs w:val="32"/>
          <w:lang w:val="zh-CN" w:bidi="zh-CN"/>
        </w:rPr>
        <w:t>管</w:t>
      </w:r>
      <w:r>
        <w:rPr>
          <w:rFonts w:ascii="宋体" w:hAnsi="宋体" w:eastAsia="仿宋_GB2312" w:cs="仿宋_GB2312"/>
          <w:kern w:val="0"/>
          <w:sz w:val="32"/>
          <w:szCs w:val="32"/>
          <w:lang w:val="zh-CN" w:bidi="zh-CN"/>
        </w:rPr>
        <w:t>制度情况。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en-US" w:bidi="zh-CN"/>
        </w:rPr>
      </w:pPr>
      <w:bookmarkStart w:id="15" w:name="6.加强口岸核心能力建设。"/>
      <w:bookmarkEnd w:id="15"/>
      <w:r>
        <w:rPr>
          <w:rFonts w:hint="eastAsia" w:ascii="宋体" w:hAnsi="宋体" w:eastAsia="仿宋_GB2312" w:cs="仿宋_GB2312"/>
          <w:kern w:val="0"/>
          <w:sz w:val="32"/>
          <w:szCs w:val="32"/>
          <w:lang w:val="en-US" w:bidi="zh-CN"/>
        </w:rPr>
        <w:t>6.健全促进老字号创新发展政策体系。</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eastAsia" w:ascii="宋体" w:hAnsi="宋体" w:eastAsia="仿宋_GB2312" w:cs="仿宋_GB2312"/>
          <w:kern w:val="0"/>
          <w:sz w:val="32"/>
          <w:szCs w:val="32"/>
          <w:lang w:val="zh-CN" w:bidi="zh-CN"/>
        </w:rPr>
      </w:pPr>
      <w:r>
        <w:rPr>
          <w:rFonts w:hint="eastAsia" w:ascii="宋体" w:hAnsi="宋体" w:eastAsia="黑体" w:cs="仿宋_GB2312"/>
          <w:kern w:val="0"/>
          <w:sz w:val="32"/>
          <w:szCs w:val="32"/>
          <w:lang w:val="zh-CN" w:bidi="zh-CN"/>
        </w:rPr>
        <w:t>重点考核：</w:t>
      </w:r>
      <w:r>
        <w:rPr>
          <w:rFonts w:hint="eastAsia" w:ascii="宋体" w:hAnsi="宋体" w:eastAsia="仿宋_GB2312" w:cs="仿宋_GB2312"/>
          <w:kern w:val="0"/>
          <w:sz w:val="32"/>
          <w:szCs w:val="32"/>
          <w:lang w:val="zh-CN" w:bidi="zh-CN"/>
        </w:rPr>
        <w:t>出台或落实促进老字号创新发展政策情况。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en-US" w:bidi="zh-CN"/>
        </w:rPr>
      </w:pPr>
      <w:r>
        <w:rPr>
          <w:rFonts w:hint="eastAsia" w:ascii="宋体" w:hAnsi="宋体" w:eastAsia="仿宋_GB2312" w:cs="仿宋_GB2312"/>
          <w:kern w:val="0"/>
          <w:sz w:val="32"/>
          <w:szCs w:val="32"/>
          <w:lang w:val="en-US" w:bidi="zh-CN"/>
        </w:rPr>
        <w:t>7.加强农村流通能力建设。</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黑体" w:cs="仿宋_GB2312"/>
          <w:kern w:val="0"/>
          <w:sz w:val="32"/>
          <w:szCs w:val="32"/>
          <w:lang w:val="zh-CN" w:bidi="zh-CN"/>
        </w:rPr>
        <w:t>重点考核：</w:t>
      </w:r>
      <w:r>
        <w:rPr>
          <w:rFonts w:hint="eastAsia" w:ascii="宋体" w:hAnsi="宋体" w:eastAsia="仿宋_GB2312" w:cs="仿宋_GB2312"/>
          <w:kern w:val="0"/>
          <w:sz w:val="32"/>
          <w:szCs w:val="32"/>
          <w:lang w:val="zh-CN" w:bidi="zh-CN"/>
        </w:rPr>
        <w:t>出台落实支持县域商业体系建设和工作部署情况。出台落实支持农产品冷链发展的政策、项目等情况。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en-US" w:bidi="zh-CN"/>
        </w:rPr>
      </w:pPr>
      <w:r>
        <w:rPr>
          <w:rFonts w:hint="eastAsia" w:ascii="宋体" w:hAnsi="宋体" w:eastAsia="仿宋_GB2312" w:cs="仿宋_GB2312"/>
          <w:kern w:val="0"/>
          <w:sz w:val="32"/>
          <w:szCs w:val="32"/>
          <w:lang w:val="en-US" w:bidi="zh-CN"/>
        </w:rPr>
        <w:t>8.推动旅游服务质量监管与提升政策落实。</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黑体" w:cs="仿宋_GB2312"/>
          <w:kern w:val="0"/>
          <w:sz w:val="32"/>
          <w:szCs w:val="32"/>
          <w:lang w:val="zh-CN" w:bidi="zh-CN"/>
        </w:rPr>
        <w:t>重点考核：</w:t>
      </w:r>
      <w:r>
        <w:rPr>
          <w:rFonts w:ascii="宋体" w:hAnsi="宋体" w:eastAsia="仿宋_GB2312" w:cs="仿宋_GB2312"/>
          <w:kern w:val="0"/>
          <w:sz w:val="32"/>
          <w:szCs w:val="32"/>
          <w:lang w:val="en-US" w:bidi="zh-CN"/>
        </w:rPr>
        <w:t>2022年旅游服务质量监管与提升政策实施效果第</w:t>
      </w:r>
      <w:r>
        <w:rPr>
          <w:rFonts w:hint="eastAsia" w:ascii="宋体" w:hAnsi="宋体" w:eastAsia="仿宋_GB2312" w:cs="仿宋_GB2312"/>
          <w:kern w:val="0"/>
          <w:sz w:val="32"/>
          <w:szCs w:val="32"/>
          <w:lang w:val="en-US" w:bidi="zh-CN"/>
        </w:rPr>
        <w:t>三方评估结果情况。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en-US" w:bidi="zh-CN"/>
        </w:rPr>
      </w:pPr>
      <w:r>
        <w:rPr>
          <w:rFonts w:hint="eastAsia" w:ascii="宋体" w:hAnsi="宋体" w:eastAsia="仿宋_GB2312" w:cs="仿宋_GB2312"/>
          <w:kern w:val="0"/>
          <w:sz w:val="32"/>
          <w:szCs w:val="32"/>
          <w:lang w:val="en-US" w:bidi="zh-CN"/>
        </w:rPr>
        <w:t>9.落实质量法治建设机制。</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en-US" w:bidi="zh-CN"/>
        </w:rPr>
      </w:pPr>
      <w:r>
        <w:rPr>
          <w:rFonts w:hint="eastAsia" w:ascii="宋体" w:hAnsi="宋体" w:eastAsia="黑体" w:cs="仿宋_GB2312"/>
          <w:kern w:val="0"/>
          <w:sz w:val="32"/>
          <w:szCs w:val="32"/>
          <w:lang w:val="zh-CN" w:bidi="zh-CN"/>
        </w:rPr>
        <w:t>重点考核：</w:t>
      </w:r>
      <w:r>
        <w:rPr>
          <w:rFonts w:hint="eastAsia" w:ascii="宋体" w:hAnsi="宋体" w:eastAsia="仿宋_GB2312" w:cs="仿宋_GB2312"/>
          <w:kern w:val="0"/>
          <w:sz w:val="32"/>
          <w:szCs w:val="32"/>
          <w:lang w:val="en-US" w:bidi="zh-CN"/>
        </w:rPr>
        <w:t>贯彻落实质量领域法律、法规、规章情况。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仿宋_GB2312" w:cs="仿宋_GB2312"/>
          <w:kern w:val="0"/>
          <w:sz w:val="32"/>
          <w:szCs w:val="32"/>
          <w:lang w:val="zh-CN" w:bidi="zh-CN"/>
        </w:rPr>
        <w:t>10.</w:t>
      </w:r>
      <w:r>
        <w:rPr>
          <w:rFonts w:ascii="宋体" w:hAnsi="宋体" w:eastAsia="仿宋_GB2312" w:cs="仿宋_GB2312"/>
          <w:kern w:val="0"/>
          <w:sz w:val="32"/>
          <w:szCs w:val="32"/>
          <w:lang w:val="zh-CN" w:bidi="zh-CN"/>
        </w:rPr>
        <w:t>推动建立反不正当竞争工作协调机制，</w:t>
      </w:r>
      <w:r>
        <w:rPr>
          <w:rFonts w:hint="eastAsia" w:ascii="宋体" w:hAnsi="宋体" w:eastAsia="仿宋_GB2312" w:cs="仿宋_GB2312"/>
          <w:kern w:val="0"/>
          <w:sz w:val="32"/>
          <w:szCs w:val="32"/>
          <w:lang w:val="zh-CN" w:bidi="zh-CN"/>
        </w:rPr>
        <w:t>开展重点领域反不正当竞争执法</w:t>
      </w:r>
      <w:r>
        <w:rPr>
          <w:rFonts w:ascii="宋体" w:hAnsi="宋体" w:eastAsia="仿宋_GB2312" w:cs="仿宋_GB2312"/>
          <w:kern w:val="0"/>
          <w:sz w:val="32"/>
          <w:szCs w:val="32"/>
          <w:lang w:val="zh-CN" w:bidi="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黑体" w:cs="仿宋_GB2312"/>
          <w:kern w:val="0"/>
          <w:sz w:val="32"/>
          <w:szCs w:val="32"/>
          <w:lang w:val="zh-CN" w:bidi="zh-CN"/>
        </w:rPr>
        <w:t>重点考核：</w:t>
      </w:r>
      <w:r>
        <w:rPr>
          <w:rFonts w:ascii="宋体" w:hAnsi="宋体" w:eastAsia="仿宋_GB2312" w:cs="仿宋_GB2312"/>
          <w:kern w:val="0"/>
          <w:sz w:val="32"/>
          <w:szCs w:val="32"/>
          <w:lang w:val="zh-CN" w:bidi="zh-CN"/>
        </w:rPr>
        <w:t>建立健全反不正当竞争工作机制情况；开展重点领域反不正当竞争执法专项行动情况；</w:t>
      </w:r>
      <w:r>
        <w:rPr>
          <w:rFonts w:hint="eastAsia" w:ascii="宋体" w:hAnsi="宋体" w:eastAsia="仿宋_GB2312" w:cs="仿宋_GB2312"/>
          <w:kern w:val="0"/>
          <w:sz w:val="32"/>
          <w:szCs w:val="32"/>
          <w:lang w:val="zh-CN" w:bidi="zh-CN"/>
        </w:rPr>
        <w:t>上级转办、交办、督办、指定管辖的不正当竞争案件处理、报送</w:t>
      </w:r>
      <w:r>
        <w:rPr>
          <w:rFonts w:ascii="宋体" w:hAnsi="宋体" w:eastAsia="仿宋_GB2312" w:cs="仿宋_GB2312"/>
          <w:kern w:val="0"/>
          <w:sz w:val="32"/>
          <w:szCs w:val="32"/>
          <w:lang w:val="zh-CN" w:bidi="zh-CN"/>
        </w:rPr>
        <w:t>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仿宋_GB2312" w:cs="仿宋_GB2312"/>
          <w:kern w:val="0"/>
          <w:sz w:val="32"/>
          <w:szCs w:val="32"/>
          <w:lang w:val="zh-CN" w:bidi="zh-CN"/>
        </w:rPr>
        <w:t>11.</w:t>
      </w:r>
      <w:r>
        <w:rPr>
          <w:rFonts w:ascii="宋体" w:hAnsi="宋体" w:eastAsia="仿宋_GB2312" w:cs="仿宋_GB2312"/>
          <w:kern w:val="0"/>
          <w:sz w:val="32"/>
          <w:szCs w:val="32"/>
          <w:lang w:val="zh-CN" w:bidi="zh-CN"/>
        </w:rPr>
        <w:t>落实公平竞争审查制度。</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黑体" w:cs="仿宋_GB2312"/>
          <w:kern w:val="0"/>
          <w:sz w:val="32"/>
          <w:szCs w:val="32"/>
          <w:lang w:val="zh-CN" w:bidi="zh-CN"/>
        </w:rPr>
        <w:t>重点考核：</w:t>
      </w:r>
      <w:r>
        <w:rPr>
          <w:rFonts w:ascii="宋体" w:hAnsi="宋体" w:eastAsia="仿宋_GB2312" w:cs="仿宋_GB2312"/>
          <w:kern w:val="0"/>
          <w:sz w:val="32"/>
          <w:szCs w:val="32"/>
          <w:lang w:val="zh-CN" w:bidi="zh-CN"/>
        </w:rPr>
        <w:t>部署、开展本地政策措施抽查、公开、信息报送、宣传培训等情况；履行审查责任，规范审查程序等机制建设情况；政策措施审查质量和效果情况。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仿宋_GB2312" w:cs="仿宋_GB2312"/>
          <w:kern w:val="0"/>
          <w:sz w:val="32"/>
          <w:szCs w:val="32"/>
          <w:lang w:val="zh-CN" w:bidi="zh-CN"/>
        </w:rPr>
        <w:t>12.加强</w:t>
      </w:r>
      <w:r>
        <w:rPr>
          <w:rFonts w:ascii="宋体" w:hAnsi="宋体" w:eastAsia="仿宋_GB2312" w:cs="仿宋_GB2312"/>
          <w:kern w:val="0"/>
          <w:sz w:val="32"/>
          <w:szCs w:val="32"/>
          <w:lang w:val="zh-CN" w:bidi="zh-CN"/>
        </w:rPr>
        <w:t>网络交易监管制度建设。</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黑体" w:cs="仿宋_GB2312"/>
          <w:kern w:val="0"/>
          <w:sz w:val="32"/>
          <w:szCs w:val="32"/>
          <w:lang w:val="zh-CN" w:bidi="zh-CN"/>
        </w:rPr>
        <w:t>重点考核：</w:t>
      </w:r>
      <w:r>
        <w:rPr>
          <w:rFonts w:hint="eastAsia" w:ascii="宋体" w:hAnsi="宋体" w:eastAsia="仿宋_GB2312" w:cs="仿宋_GB2312"/>
          <w:kern w:val="0"/>
          <w:sz w:val="32"/>
          <w:szCs w:val="32"/>
          <w:lang w:val="zh-CN" w:bidi="zh-CN"/>
        </w:rPr>
        <w:t>督促指导平台落实主体责任情况。部署开展“百家电商平台点亮行动”情况。参与网络市场监管与服务示范区创建情况。加强网络交易监管技术能力建设情况。</w:t>
      </w:r>
    </w:p>
    <w:p>
      <w:pPr>
        <w:pStyle w:val="3"/>
        <w:autoSpaceDE w:val="0"/>
        <w:autoSpaceDN w:val="0"/>
        <w:spacing w:before="0" w:line="590" w:lineRule="exact"/>
        <w:ind w:left="0" w:firstLine="640" w:firstLineChars="200"/>
        <w:jc w:val="both"/>
        <w:rPr>
          <w:rFonts w:hint="eastAsia" w:ascii="宋体" w:hAnsi="宋体" w:eastAsia="黑体" w:cs="仿宋_GB2312"/>
          <w:kern w:val="0"/>
          <w:sz w:val="32"/>
          <w:szCs w:val="32"/>
          <w:lang w:val="zh-CN" w:bidi="zh-CN"/>
        </w:rPr>
      </w:pPr>
      <w:r>
        <w:rPr>
          <w:rFonts w:hint="eastAsia" w:ascii="宋体" w:hAnsi="宋体" w:eastAsia="黑体" w:cs="仿宋_GB2312"/>
          <w:kern w:val="0"/>
          <w:sz w:val="32"/>
          <w:szCs w:val="32"/>
          <w:lang w:val="zh-CN" w:bidi="zh-CN"/>
        </w:rPr>
        <w:t xml:space="preserve">三、质量安全监管 </w:t>
      </w:r>
    </w:p>
    <w:p>
      <w:pPr>
        <w:pStyle w:val="3"/>
        <w:autoSpaceDE w:val="0"/>
        <w:autoSpaceDN w:val="0"/>
        <w:spacing w:before="0" w:line="590" w:lineRule="exact"/>
        <w:ind w:left="0" w:firstLine="640" w:firstLineChars="200"/>
        <w:jc w:val="both"/>
        <w:rPr>
          <w:rFonts w:hint="eastAsia" w:ascii="宋体" w:hAnsi="宋体" w:eastAsia="楷体_GB2312" w:cs="仿宋_GB2312"/>
          <w:kern w:val="0"/>
          <w:sz w:val="32"/>
          <w:szCs w:val="32"/>
          <w:lang w:val="zh-CN" w:bidi="zh-CN"/>
        </w:rPr>
      </w:pPr>
      <w:r>
        <w:rPr>
          <w:rFonts w:hint="eastAsia" w:ascii="宋体" w:hAnsi="宋体" w:eastAsia="楷体_GB2312" w:cs="仿宋_GB2312"/>
          <w:kern w:val="0"/>
          <w:sz w:val="32"/>
          <w:szCs w:val="32"/>
          <w:lang w:val="zh-CN" w:bidi="zh-CN"/>
        </w:rPr>
        <w:t>（六）加强质量安全风险管理。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16" w:name="1.组织开展产品质量安全风险监测。"/>
      <w:bookmarkEnd w:id="16"/>
      <w:r>
        <w:rPr>
          <w:rFonts w:hint="eastAsia" w:ascii="宋体" w:hAnsi="宋体" w:eastAsia="仿宋_GB2312" w:cs="仿宋_GB2312"/>
          <w:kern w:val="0"/>
          <w:sz w:val="32"/>
          <w:szCs w:val="32"/>
          <w:lang w:val="zh-CN" w:bidi="zh-CN"/>
        </w:rPr>
        <w:t>1.加强</w:t>
      </w:r>
      <w:r>
        <w:rPr>
          <w:rFonts w:ascii="宋体" w:hAnsi="宋体" w:eastAsia="仿宋_GB2312" w:cs="仿宋_GB2312"/>
          <w:kern w:val="0"/>
          <w:sz w:val="32"/>
          <w:szCs w:val="32"/>
          <w:lang w:val="zh-CN" w:bidi="zh-CN"/>
        </w:rPr>
        <w:t>工业产品质量安全风险监控。</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eastAsia" w:ascii="宋体" w:hAnsi="宋体" w:cs="仿宋_GB2312"/>
          <w:kern w:val="0"/>
          <w:sz w:val="32"/>
          <w:szCs w:val="32"/>
          <w:lang w:val="zh-CN" w:bidi="zh-CN"/>
        </w:rPr>
      </w:pPr>
      <w:bookmarkStart w:id="17" w:name="重点考核：组织开展产品质量安全风险监测，并开展产品质量安全状况评估和研判情况；落"/>
      <w:bookmarkEnd w:id="17"/>
      <w:r>
        <w:rPr>
          <w:rFonts w:hint="eastAsia" w:ascii="宋体" w:hAnsi="宋体" w:eastAsia="黑体" w:cs="仿宋_GB2312"/>
          <w:kern w:val="0"/>
          <w:sz w:val="32"/>
          <w:szCs w:val="32"/>
          <w:lang w:val="zh-CN" w:bidi="zh-CN"/>
        </w:rPr>
        <w:t>重点考核：</w:t>
      </w:r>
      <w:r>
        <w:rPr>
          <w:rFonts w:hint="eastAsia" w:ascii="宋体" w:hAnsi="宋体" w:eastAsia="仿宋_GB2312" w:cs="仿宋_GB2312"/>
          <w:kern w:val="0"/>
          <w:sz w:val="32"/>
          <w:szCs w:val="32"/>
          <w:lang w:val="zh-CN" w:bidi="zh-CN"/>
        </w:rPr>
        <w:t>加强</w:t>
      </w:r>
      <w:r>
        <w:rPr>
          <w:rFonts w:hint="eastAsia" w:ascii="宋体" w:hAnsi="宋体" w:cs="仿宋_GB2312"/>
          <w:kern w:val="0"/>
          <w:sz w:val="32"/>
          <w:szCs w:val="32"/>
          <w:lang w:val="zh-CN" w:bidi="zh-CN"/>
        </w:rPr>
        <w:t>食品相关产品、农资、危化品、儿童和学生用品等重点</w:t>
      </w:r>
      <w:r>
        <w:rPr>
          <w:rFonts w:hint="eastAsia" w:ascii="宋体" w:hAnsi="宋体" w:eastAsia="仿宋_GB2312" w:cs="仿宋_GB2312"/>
          <w:kern w:val="0"/>
          <w:sz w:val="32"/>
          <w:szCs w:val="32"/>
          <w:lang w:val="zh-CN" w:bidi="zh-CN"/>
        </w:rPr>
        <w:t>工业产品质量安全风险隐患排查，督促企业落实工业产品质量主体责任，规范生产经营</w:t>
      </w:r>
      <w:r>
        <w:rPr>
          <w:rFonts w:hint="eastAsia" w:ascii="宋体" w:hAnsi="宋体" w:cs="仿宋_GB2312"/>
          <w:kern w:val="0"/>
          <w:sz w:val="32"/>
          <w:szCs w:val="32"/>
          <w:lang w:val="zh-CN" w:bidi="zh-CN"/>
        </w:rPr>
        <w:t>。</w:t>
      </w:r>
      <w:bookmarkStart w:id="18" w:name="4.组织开展进出口商品质量安全风险监测。"/>
      <w:bookmarkEnd w:id="18"/>
      <w:bookmarkStart w:id="19" w:name="3.组织开展农产品质量安全风险排查监测。"/>
      <w:bookmarkEnd w:id="19"/>
      <w:bookmarkStart w:id="20" w:name="2.组织开展食品安全风险监测。"/>
      <w:bookmarkEnd w:id="20"/>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仿宋_GB2312" w:cs="仿宋_GB2312"/>
          <w:kern w:val="0"/>
          <w:sz w:val="32"/>
          <w:szCs w:val="32"/>
          <w:lang w:val="zh-CN" w:bidi="zh-CN"/>
        </w:rPr>
        <w:t>2.</w:t>
      </w:r>
      <w:r>
        <w:rPr>
          <w:rFonts w:ascii="宋体" w:hAnsi="宋体" w:eastAsia="仿宋_GB2312" w:cs="仿宋_GB2312"/>
          <w:kern w:val="0"/>
          <w:sz w:val="32"/>
          <w:szCs w:val="32"/>
          <w:lang w:val="zh-CN" w:bidi="zh-CN"/>
        </w:rPr>
        <w:t>组织开展进出口商品质量安全风险监测。</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21" w:name="重点考核：开展进出口商品质量安全风险监测、推动有关部门与海关共享进出口商品质量安"/>
      <w:bookmarkEnd w:id="21"/>
      <w:r>
        <w:rPr>
          <w:rFonts w:hint="eastAsia" w:ascii="宋体" w:hAnsi="宋体" w:eastAsia="黑体" w:cs="仿宋_GB2312"/>
          <w:kern w:val="0"/>
          <w:sz w:val="32"/>
          <w:szCs w:val="32"/>
          <w:lang w:val="zh-CN" w:bidi="zh-CN"/>
        </w:rPr>
        <w:t>重点考核：</w:t>
      </w:r>
      <w:r>
        <w:rPr>
          <w:rFonts w:ascii="宋体" w:hAnsi="宋体" w:eastAsia="仿宋_GB2312" w:cs="仿宋_GB2312"/>
          <w:kern w:val="0"/>
          <w:sz w:val="32"/>
          <w:szCs w:val="32"/>
          <w:lang w:val="zh-CN" w:bidi="zh-CN"/>
        </w:rPr>
        <w:t>开展进出口商品质量安全风险监测、推动有关部门与海关共享进出口商品质量安全风险信息、完善进出口商品质量安全风险预警监管体系情况。</w:t>
      </w:r>
    </w:p>
    <w:p>
      <w:pPr>
        <w:pStyle w:val="3"/>
        <w:autoSpaceDE w:val="0"/>
        <w:autoSpaceDN w:val="0"/>
        <w:spacing w:before="0" w:line="590" w:lineRule="exact"/>
        <w:ind w:left="0" w:firstLine="640" w:firstLineChars="200"/>
        <w:jc w:val="both"/>
        <w:rPr>
          <w:rFonts w:hint="eastAsia" w:ascii="宋体" w:hAnsi="宋体" w:eastAsia="楷体_GB2312" w:cs="仿宋_GB2312"/>
          <w:kern w:val="0"/>
          <w:sz w:val="32"/>
          <w:szCs w:val="32"/>
          <w:lang w:val="zh-CN" w:bidi="zh-CN"/>
        </w:rPr>
      </w:pPr>
      <w:bookmarkStart w:id="22" w:name="（七）加大质量监管力度。"/>
      <w:bookmarkEnd w:id="22"/>
      <w:r>
        <w:rPr>
          <w:rFonts w:hint="eastAsia" w:ascii="宋体" w:hAnsi="宋体" w:eastAsia="楷体_GB2312" w:cs="仿宋_GB2312"/>
          <w:kern w:val="0"/>
          <w:sz w:val="32"/>
          <w:szCs w:val="32"/>
          <w:lang w:val="zh-CN" w:bidi="zh-CN"/>
        </w:rPr>
        <w:t>（七）加大质量安全监管力度。</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23" w:name="1.加强农产品质量安全监管能力建设。"/>
      <w:bookmarkEnd w:id="23"/>
      <w:r>
        <w:rPr>
          <w:rFonts w:hint="eastAsia" w:ascii="宋体" w:hAnsi="宋体" w:eastAsia="仿宋_GB2312" w:cs="仿宋_GB2312"/>
          <w:kern w:val="0"/>
          <w:sz w:val="32"/>
          <w:szCs w:val="32"/>
          <w:lang w:val="zh-CN" w:bidi="zh-CN"/>
        </w:rPr>
        <w:t>1.</w:t>
      </w:r>
      <w:r>
        <w:rPr>
          <w:rFonts w:ascii="宋体" w:hAnsi="宋体" w:eastAsia="仿宋_GB2312" w:cs="仿宋_GB2312"/>
          <w:kern w:val="0"/>
          <w:sz w:val="32"/>
          <w:szCs w:val="32"/>
          <w:lang w:val="zh-CN" w:bidi="zh-CN"/>
        </w:rPr>
        <w:t>加强农资产品质量监督抽检和检查，提升农资监管执法保障能力。</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24" w:name="重点考核：乡镇农产品质量安全监管公共服务机构建设运行情况。"/>
      <w:bookmarkEnd w:id="24"/>
      <w:r>
        <w:rPr>
          <w:rFonts w:hint="eastAsia" w:ascii="宋体" w:hAnsi="宋体" w:eastAsia="黑体" w:cs="仿宋_GB2312"/>
          <w:kern w:val="0"/>
          <w:sz w:val="32"/>
          <w:szCs w:val="32"/>
          <w:lang w:val="zh-CN" w:bidi="zh-CN"/>
        </w:rPr>
        <w:t>重点考核：</w:t>
      </w:r>
      <w:r>
        <w:rPr>
          <w:rFonts w:hint="eastAsia" w:ascii="宋体" w:hAnsi="宋体" w:eastAsia="仿宋_GB2312" w:cs="仿宋_GB2312"/>
          <w:kern w:val="0"/>
          <w:sz w:val="32"/>
          <w:szCs w:val="32"/>
          <w:lang w:val="zh-CN" w:bidi="zh-CN"/>
        </w:rPr>
        <w:t>开展本辖区种子、肥料、农药、兽药产品质量监督抽检和生产经营企业监督检查情况</w:t>
      </w:r>
      <w:r>
        <w:rPr>
          <w:rFonts w:ascii="宋体" w:hAnsi="宋体" w:eastAsia="仿宋_GB2312" w:cs="仿宋_GB2312"/>
          <w:kern w:val="0"/>
          <w:sz w:val="32"/>
          <w:szCs w:val="32"/>
          <w:lang w:val="zh-CN" w:bidi="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25" w:name="2.开展农产品质量安全专项整治。"/>
      <w:bookmarkEnd w:id="25"/>
      <w:r>
        <w:rPr>
          <w:rFonts w:hint="eastAsia" w:ascii="宋体" w:hAnsi="宋体" w:eastAsia="仿宋_GB2312" w:cs="仿宋_GB2312"/>
          <w:kern w:val="0"/>
          <w:sz w:val="32"/>
          <w:szCs w:val="32"/>
          <w:lang w:val="zh-CN" w:bidi="zh-CN"/>
        </w:rPr>
        <w:t>2.</w:t>
      </w:r>
      <w:r>
        <w:rPr>
          <w:rFonts w:ascii="宋体" w:hAnsi="宋体" w:eastAsia="仿宋_GB2312" w:cs="仿宋_GB2312"/>
          <w:kern w:val="0"/>
          <w:sz w:val="32"/>
          <w:szCs w:val="32"/>
          <w:lang w:val="zh-CN" w:bidi="zh-CN"/>
        </w:rPr>
        <w:t>强化公路水路工程质量监管。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黑体" w:cs="仿宋_GB2312"/>
          <w:kern w:val="0"/>
          <w:sz w:val="32"/>
          <w:szCs w:val="32"/>
          <w:lang w:val="zh-CN" w:bidi="zh-CN"/>
        </w:rPr>
        <w:t>重点考核：</w:t>
      </w:r>
      <w:r>
        <w:rPr>
          <w:rFonts w:ascii="宋体" w:hAnsi="宋体" w:eastAsia="仿宋_GB2312" w:cs="仿宋_GB2312"/>
          <w:kern w:val="0"/>
          <w:sz w:val="32"/>
          <w:szCs w:val="32"/>
          <w:lang w:val="zh-CN" w:bidi="zh-CN"/>
        </w:rPr>
        <w:t>强化对公路水路工程质量监管,落实项目监管责任情况；组织开展监督执法检查情况。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仿宋_GB2312" w:cs="仿宋_GB2312"/>
          <w:kern w:val="0"/>
          <w:sz w:val="32"/>
          <w:szCs w:val="32"/>
          <w:lang w:val="zh-CN" w:bidi="zh-CN"/>
        </w:rPr>
        <w:t>3.</w:t>
      </w:r>
      <w:r>
        <w:rPr>
          <w:rFonts w:ascii="宋体" w:hAnsi="宋体" w:eastAsia="仿宋_GB2312" w:cs="仿宋_GB2312"/>
          <w:kern w:val="0"/>
          <w:sz w:val="32"/>
          <w:szCs w:val="32"/>
          <w:lang w:val="zh-CN" w:bidi="zh-CN"/>
        </w:rPr>
        <w:t>加</w:t>
      </w:r>
      <w:r>
        <w:rPr>
          <w:rFonts w:hint="eastAsia" w:ascii="宋体" w:hAnsi="宋体" w:eastAsia="仿宋_GB2312" w:cs="仿宋_GB2312"/>
          <w:kern w:val="0"/>
          <w:sz w:val="32"/>
          <w:szCs w:val="32"/>
          <w:lang w:val="zh-CN" w:bidi="zh-CN"/>
        </w:rPr>
        <w:t>强</w:t>
      </w:r>
      <w:r>
        <w:rPr>
          <w:rFonts w:ascii="宋体" w:hAnsi="宋体" w:eastAsia="仿宋_GB2312" w:cs="仿宋_GB2312"/>
          <w:kern w:val="0"/>
          <w:sz w:val="32"/>
          <w:szCs w:val="32"/>
          <w:lang w:val="zh-CN" w:bidi="zh-CN"/>
        </w:rPr>
        <w:t>房屋市政工程质量监管。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黑体" w:cs="仿宋_GB2312"/>
          <w:kern w:val="0"/>
          <w:sz w:val="32"/>
          <w:szCs w:val="32"/>
          <w:lang w:val="zh-CN" w:bidi="zh-CN"/>
        </w:rPr>
        <w:t>重点考核：</w:t>
      </w:r>
      <w:r>
        <w:rPr>
          <w:rFonts w:ascii="宋体" w:hAnsi="宋体" w:eastAsia="仿宋_GB2312" w:cs="仿宋_GB2312"/>
          <w:kern w:val="0"/>
          <w:sz w:val="32"/>
          <w:szCs w:val="32"/>
          <w:lang w:val="zh-CN" w:bidi="zh-CN"/>
        </w:rPr>
        <w:t>开展预拌混凝土专项检查情况；加强工程质量检测管理，开展日常监督执法检查及检查结果向社会公开情况。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仿宋_GB2312" w:cs="仿宋_GB2312"/>
          <w:kern w:val="0"/>
          <w:sz w:val="32"/>
          <w:szCs w:val="32"/>
          <w:lang w:val="zh-CN" w:bidi="zh-CN"/>
        </w:rPr>
        <w:t>4.</w:t>
      </w:r>
      <w:r>
        <w:rPr>
          <w:rFonts w:ascii="宋体" w:hAnsi="宋体" w:eastAsia="仿宋_GB2312" w:cs="仿宋_GB2312"/>
          <w:kern w:val="0"/>
          <w:sz w:val="32"/>
          <w:szCs w:val="32"/>
          <w:lang w:val="zh-CN" w:bidi="zh-CN"/>
        </w:rPr>
        <w:t>加强产品质量监督管理。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黑体" w:cs="仿宋_GB2312"/>
          <w:kern w:val="0"/>
          <w:sz w:val="32"/>
          <w:szCs w:val="32"/>
          <w:lang w:val="zh-CN" w:bidi="zh-CN"/>
        </w:rPr>
        <w:t>重点考核：</w:t>
      </w:r>
      <w:r>
        <w:rPr>
          <w:rFonts w:hint="eastAsia" w:ascii="宋体" w:hAnsi="宋体" w:cs="仿宋_GB2312"/>
          <w:kern w:val="0"/>
          <w:sz w:val="32"/>
          <w:szCs w:val="32"/>
          <w:lang w:val="zh-CN" w:bidi="zh-CN"/>
        </w:rPr>
        <w:t>配合开展各级</w:t>
      </w:r>
      <w:r>
        <w:rPr>
          <w:rFonts w:ascii="宋体" w:hAnsi="宋体" w:eastAsia="仿宋_GB2312" w:cs="仿宋_GB2312"/>
          <w:kern w:val="0"/>
          <w:sz w:val="32"/>
          <w:szCs w:val="32"/>
          <w:lang w:val="zh-CN" w:bidi="zh-CN"/>
        </w:rPr>
        <w:t>产品质量监督抽查情况；开展</w:t>
      </w:r>
      <w:r>
        <w:rPr>
          <w:rFonts w:hint="eastAsia" w:ascii="宋体" w:hAnsi="宋体" w:cs="仿宋_GB2312"/>
          <w:kern w:val="0"/>
          <w:sz w:val="32"/>
          <w:szCs w:val="32"/>
          <w:lang w:val="zh-CN" w:bidi="zh-CN"/>
        </w:rPr>
        <w:t>燃气灶具</w:t>
      </w:r>
      <w:r>
        <w:rPr>
          <w:rFonts w:ascii="宋体" w:hAnsi="宋体" w:eastAsia="仿宋_GB2312" w:cs="仿宋_GB2312"/>
          <w:kern w:val="0"/>
          <w:sz w:val="32"/>
          <w:szCs w:val="32"/>
          <w:lang w:val="zh-CN" w:bidi="zh-CN"/>
        </w:rPr>
        <w:t>、</w:t>
      </w:r>
      <w:r>
        <w:rPr>
          <w:rFonts w:hint="eastAsia" w:ascii="宋体" w:hAnsi="宋体" w:cs="仿宋_GB2312"/>
          <w:kern w:val="0"/>
          <w:sz w:val="32"/>
          <w:szCs w:val="32"/>
          <w:lang w:val="zh-CN" w:bidi="zh-CN"/>
        </w:rPr>
        <w:t>燃气泄漏报警器、塑料制品、食品相关产品、</w:t>
      </w:r>
      <w:r>
        <w:rPr>
          <w:rFonts w:hint="eastAsia" w:ascii="宋体" w:hAnsi="宋体" w:eastAsia="仿宋_GB2312" w:cs="仿宋_GB2312"/>
          <w:kern w:val="0"/>
          <w:sz w:val="32"/>
          <w:szCs w:val="32"/>
          <w:lang w:val="zh-CN" w:bidi="zh-CN"/>
        </w:rPr>
        <w:t>学生</w:t>
      </w:r>
      <w:r>
        <w:rPr>
          <w:rFonts w:ascii="宋体" w:hAnsi="宋体" w:eastAsia="仿宋_GB2312" w:cs="仿宋_GB2312"/>
          <w:kern w:val="0"/>
          <w:sz w:val="32"/>
          <w:szCs w:val="32"/>
          <w:lang w:val="zh-CN" w:bidi="zh-CN"/>
        </w:rPr>
        <w:t>儿童用品</w:t>
      </w:r>
      <w:r>
        <w:rPr>
          <w:rFonts w:hint="eastAsia" w:ascii="宋体" w:hAnsi="宋体" w:cs="仿宋_GB2312"/>
          <w:kern w:val="0"/>
          <w:sz w:val="32"/>
          <w:szCs w:val="32"/>
          <w:lang w:val="zh-CN" w:bidi="zh-CN"/>
        </w:rPr>
        <w:t>等</w:t>
      </w:r>
      <w:r>
        <w:rPr>
          <w:rFonts w:ascii="宋体" w:hAnsi="宋体" w:eastAsia="仿宋_GB2312" w:cs="仿宋_GB2312"/>
          <w:kern w:val="0"/>
          <w:sz w:val="32"/>
          <w:szCs w:val="32"/>
          <w:lang w:val="zh-CN" w:bidi="zh-CN"/>
        </w:rPr>
        <w:t>产品质量安全监管情况；加强工业产品生产许可证获证企业事后监管情况。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仿宋_GB2312" w:cs="仿宋_GB2312"/>
          <w:kern w:val="0"/>
          <w:sz w:val="32"/>
          <w:szCs w:val="32"/>
          <w:lang w:val="zh-CN" w:bidi="zh-CN"/>
        </w:rPr>
        <w:t>5</w:t>
      </w:r>
      <w:r>
        <w:rPr>
          <w:rFonts w:ascii="宋体" w:hAnsi="宋体" w:eastAsia="仿宋_GB2312" w:cs="仿宋_GB2312"/>
          <w:kern w:val="0"/>
          <w:sz w:val="32"/>
          <w:szCs w:val="32"/>
          <w:lang w:val="zh-CN" w:bidi="zh-CN"/>
        </w:rPr>
        <w:t>.推进特种设备安全监管。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黑体" w:cs="仿宋_GB2312"/>
          <w:kern w:val="0"/>
          <w:sz w:val="32"/>
          <w:szCs w:val="32"/>
          <w:lang w:val="zh-CN" w:bidi="zh-CN"/>
        </w:rPr>
        <w:t>重点考核：</w:t>
      </w:r>
      <w:r>
        <w:rPr>
          <w:rFonts w:ascii="宋体" w:hAnsi="宋体" w:eastAsia="仿宋_GB2312" w:cs="仿宋_GB2312"/>
          <w:kern w:val="0"/>
          <w:sz w:val="32"/>
          <w:szCs w:val="32"/>
          <w:lang w:val="zh-CN" w:bidi="zh-CN"/>
        </w:rPr>
        <w:t>推动建立完善以风险分级管控和隐患排查治理为重点的安全预防控制体系情况；宣传贯彻《生产安全事故应急条例》，制修订应急预案，推动建立96333电梯应急救援体系情况。</w:t>
      </w:r>
    </w:p>
    <w:p>
      <w:pPr>
        <w:pStyle w:val="3"/>
        <w:autoSpaceDE w:val="0"/>
        <w:autoSpaceDN w:val="0"/>
        <w:spacing w:before="0" w:line="590" w:lineRule="exact"/>
        <w:ind w:left="0" w:firstLine="640" w:firstLineChars="200"/>
        <w:jc w:val="both"/>
        <w:rPr>
          <w:rFonts w:hint="eastAsia" w:ascii="宋体" w:hAnsi="宋体" w:eastAsia="楷体_GB2312" w:cs="仿宋_GB2312"/>
          <w:kern w:val="0"/>
          <w:sz w:val="32"/>
          <w:szCs w:val="32"/>
          <w:lang w:val="zh-CN" w:bidi="zh-CN"/>
        </w:rPr>
      </w:pPr>
      <w:r>
        <w:rPr>
          <w:rFonts w:hint="eastAsia" w:ascii="宋体" w:hAnsi="宋体" w:eastAsia="楷体_GB2312" w:cs="仿宋_GB2312"/>
          <w:kern w:val="0"/>
          <w:sz w:val="32"/>
          <w:szCs w:val="32"/>
          <w:lang w:val="zh-CN" w:bidi="zh-CN"/>
        </w:rPr>
        <w:t>（八）严厉打击质量违法行为。</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eastAsia" w:ascii="宋体" w:hAnsi="宋体" w:eastAsia="仿宋_GB2312" w:cs="仿宋_GB2312"/>
          <w:kern w:val="0"/>
          <w:sz w:val="32"/>
          <w:szCs w:val="32"/>
          <w:lang w:val="zh-CN" w:bidi="zh-CN"/>
        </w:rPr>
      </w:pPr>
      <w:r>
        <w:rPr>
          <w:rFonts w:hint="eastAsia" w:ascii="宋体" w:hAnsi="宋体" w:eastAsia="仿宋_GB2312" w:cs="仿宋_GB2312"/>
          <w:kern w:val="0"/>
          <w:sz w:val="32"/>
          <w:szCs w:val="32"/>
          <w:lang w:val="zh-CN" w:bidi="zh-CN"/>
        </w:rPr>
        <w:t>1.开展重点市场、重点商品等民生领域质量执法行动。</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黑体" w:cs="仿宋_GB2312"/>
          <w:kern w:val="0"/>
          <w:sz w:val="32"/>
          <w:szCs w:val="32"/>
          <w:lang w:val="zh-CN" w:bidi="zh-CN"/>
        </w:rPr>
        <w:t>重点考核：</w:t>
      </w:r>
      <w:r>
        <w:rPr>
          <w:rFonts w:ascii="宋体" w:hAnsi="宋体" w:eastAsia="仿宋_GB2312" w:cs="仿宋_GB2312"/>
          <w:kern w:val="0"/>
          <w:sz w:val="32"/>
          <w:szCs w:val="32"/>
          <w:lang w:val="zh-CN" w:bidi="zh-CN"/>
        </w:rPr>
        <w:t>部署开展2021民生领域案件查办“铁拳”行动中相应质量执法工作情况；对实体市场、重点商品质量执法力度及执法统计数据和典型案件报送情况。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仿宋_GB2312" w:cs="仿宋_GB2312"/>
          <w:kern w:val="0"/>
          <w:sz w:val="32"/>
          <w:szCs w:val="32"/>
          <w:lang w:val="zh-CN" w:bidi="zh-CN"/>
        </w:rPr>
        <w:t>2.</w:t>
      </w:r>
      <w:r>
        <w:rPr>
          <w:rFonts w:ascii="宋体" w:hAnsi="宋体" w:eastAsia="仿宋_GB2312" w:cs="仿宋_GB2312"/>
          <w:kern w:val="0"/>
          <w:sz w:val="32"/>
          <w:szCs w:val="32"/>
          <w:lang w:val="zh-CN" w:bidi="zh-CN"/>
        </w:rPr>
        <w:t xml:space="preserve"> 加强知识产权保护</w:t>
      </w:r>
      <w:r>
        <w:rPr>
          <w:rFonts w:hint="eastAsia" w:ascii="宋体" w:hAnsi="宋体" w:eastAsia="仿宋_GB2312" w:cs="仿宋_GB2312"/>
          <w:kern w:val="0"/>
          <w:sz w:val="32"/>
          <w:szCs w:val="32"/>
          <w:lang w:val="zh-CN" w:bidi="zh-CN"/>
        </w:rPr>
        <w:t>工作</w:t>
      </w:r>
      <w:r>
        <w:rPr>
          <w:rFonts w:ascii="宋体" w:hAnsi="宋体" w:eastAsia="仿宋_GB2312" w:cs="仿宋_GB2312"/>
          <w:kern w:val="0"/>
          <w:sz w:val="32"/>
          <w:szCs w:val="32"/>
          <w:lang w:val="zh-CN" w:bidi="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eastAsia" w:ascii="宋体" w:hAnsi="宋体" w:eastAsia="仿宋_GB2312" w:cs="仿宋_GB2312"/>
          <w:kern w:val="0"/>
          <w:sz w:val="32"/>
          <w:szCs w:val="32"/>
          <w:lang w:val="en-US" w:bidi="zh-CN"/>
        </w:rPr>
      </w:pPr>
      <w:r>
        <w:rPr>
          <w:rFonts w:hint="eastAsia" w:ascii="宋体" w:hAnsi="宋体" w:eastAsia="黑体" w:cs="仿宋_GB2312"/>
          <w:kern w:val="0"/>
          <w:sz w:val="32"/>
          <w:szCs w:val="32"/>
          <w:lang w:val="zh-CN" w:bidi="zh-CN"/>
        </w:rPr>
        <w:t>重点考核：</w:t>
      </w:r>
      <w:r>
        <w:rPr>
          <w:rFonts w:hint="eastAsia" w:ascii="宋体" w:hAnsi="宋体" w:eastAsia="仿宋_GB2312" w:cs="仿宋_GB2312"/>
          <w:kern w:val="0"/>
          <w:sz w:val="32"/>
          <w:szCs w:val="32"/>
          <w:lang w:val="zh-CN" w:bidi="zh-CN"/>
        </w:rPr>
        <w:t>知识产权保护专项行动开展情况；</w:t>
      </w:r>
      <w:r>
        <w:rPr>
          <w:rFonts w:hint="eastAsia" w:ascii="宋体" w:hAnsi="宋体" w:eastAsia="仿宋_GB2312" w:cs="仿宋_GB2312"/>
          <w:kern w:val="0"/>
          <w:sz w:val="32"/>
          <w:szCs w:val="32"/>
          <w:lang w:val="en-US" w:bidi="zh-CN"/>
        </w:rPr>
        <w:t>2022年度知识产权案件办理情况以及知识产权维权调解等情况。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仿宋_GB2312" w:cs="仿宋_GB2312"/>
          <w:kern w:val="0"/>
          <w:sz w:val="32"/>
          <w:szCs w:val="32"/>
          <w:lang w:val="zh-CN" w:bidi="zh-CN"/>
        </w:rPr>
        <w:t>3. 严厉打击商标侵权违法行为。</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黑体" w:cs="仿宋_GB2312"/>
          <w:kern w:val="0"/>
          <w:sz w:val="32"/>
          <w:szCs w:val="32"/>
          <w:lang w:val="zh-CN" w:bidi="zh-CN"/>
        </w:rPr>
        <w:t>重点考核：</w:t>
      </w:r>
      <w:r>
        <w:rPr>
          <w:rFonts w:hint="eastAsia" w:ascii="宋体" w:hAnsi="宋体" w:eastAsia="仿宋_GB2312" w:cs="仿宋_GB2312"/>
          <w:kern w:val="0"/>
          <w:sz w:val="32"/>
          <w:szCs w:val="32"/>
          <w:lang w:val="zh-CN" w:bidi="zh-CN"/>
        </w:rPr>
        <w:t>部署开展商标执法工作，曝光商标执法典型案例情况；对上级督办案件、转交线索及时反馈情况。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仿宋_GB2312" w:cs="仿宋_GB2312"/>
          <w:kern w:val="0"/>
          <w:sz w:val="32"/>
          <w:szCs w:val="32"/>
          <w:lang w:val="zh-CN" w:bidi="zh-CN"/>
        </w:rPr>
        <w:t>4.</w:t>
      </w:r>
      <w:r>
        <w:rPr>
          <w:rFonts w:ascii="宋体" w:hAnsi="宋体" w:eastAsia="仿宋_GB2312" w:cs="仿宋_GB2312"/>
          <w:kern w:val="0"/>
          <w:sz w:val="32"/>
          <w:szCs w:val="32"/>
          <w:lang w:val="zh-CN" w:bidi="zh-CN"/>
        </w:rPr>
        <w:t>深入开展打击食药环犯罪“昆仑202</w:t>
      </w:r>
      <w:r>
        <w:rPr>
          <w:rFonts w:hint="eastAsia" w:ascii="宋体" w:hAnsi="宋体" w:eastAsia="仿宋_GB2312" w:cs="仿宋_GB2312"/>
          <w:kern w:val="0"/>
          <w:sz w:val="32"/>
          <w:szCs w:val="32"/>
          <w:lang w:val="zh-CN" w:bidi="zh-CN"/>
        </w:rPr>
        <w:t>2</w:t>
      </w:r>
      <w:r>
        <w:rPr>
          <w:rFonts w:ascii="宋体" w:hAnsi="宋体" w:eastAsia="仿宋_GB2312" w:cs="仿宋_GB2312"/>
          <w:kern w:val="0"/>
          <w:sz w:val="32"/>
          <w:szCs w:val="32"/>
          <w:lang w:val="zh-CN" w:bidi="zh-CN"/>
        </w:rPr>
        <w:t>”专项行动，严厉打击侵犯知识产权和生产、销售伪劣商品犯罪。</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黑体" w:cs="仿宋_GB2312"/>
          <w:kern w:val="0"/>
          <w:sz w:val="32"/>
          <w:szCs w:val="32"/>
          <w:lang w:val="zh-CN" w:bidi="zh-CN"/>
        </w:rPr>
        <w:t>重点考核：</w:t>
      </w:r>
      <w:r>
        <w:rPr>
          <w:rFonts w:ascii="宋体" w:hAnsi="宋体" w:eastAsia="仿宋_GB2312" w:cs="仿宋_GB2312"/>
          <w:kern w:val="0"/>
          <w:sz w:val="32"/>
          <w:szCs w:val="32"/>
          <w:lang w:val="zh-CN" w:bidi="zh-CN"/>
        </w:rPr>
        <w:t>部署开展“昆仑202</w:t>
      </w:r>
      <w:r>
        <w:rPr>
          <w:rFonts w:hint="eastAsia" w:ascii="宋体" w:hAnsi="宋体" w:eastAsia="仿宋_GB2312" w:cs="仿宋_GB2312"/>
          <w:kern w:val="0"/>
          <w:sz w:val="32"/>
          <w:szCs w:val="32"/>
          <w:lang w:val="zh-CN" w:bidi="zh-CN"/>
        </w:rPr>
        <w:t>2</w:t>
      </w:r>
      <w:r>
        <w:rPr>
          <w:rFonts w:ascii="宋体" w:hAnsi="宋体" w:eastAsia="仿宋_GB2312" w:cs="仿宋_GB2312"/>
          <w:kern w:val="0"/>
          <w:sz w:val="32"/>
          <w:szCs w:val="32"/>
          <w:lang w:val="zh-CN" w:bidi="zh-CN"/>
        </w:rPr>
        <w:t>”专项行动情况；</w:t>
      </w:r>
      <w:r>
        <w:rPr>
          <w:rFonts w:hint="eastAsia" w:ascii="宋体" w:hAnsi="宋体" w:eastAsia="仿宋_GB2312" w:cs="仿宋_GB2312"/>
          <w:kern w:val="0"/>
          <w:sz w:val="32"/>
          <w:szCs w:val="32"/>
          <w:lang w:val="zh-CN" w:bidi="zh-CN"/>
        </w:rPr>
        <w:t>部署开展夏季治安打击整治“百日行动”情况</w:t>
      </w:r>
      <w:r>
        <w:rPr>
          <w:rFonts w:ascii="宋体" w:hAnsi="宋体" w:eastAsia="仿宋_GB2312" w:cs="仿宋_GB2312"/>
          <w:kern w:val="0"/>
          <w:sz w:val="32"/>
          <w:szCs w:val="32"/>
          <w:lang w:val="zh-CN" w:bidi="zh-CN"/>
        </w:rPr>
        <w:t>；规范侵权假冒商品销毁工作情况；开展知识产权刑事保护宣传工作情况。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26" w:name="四、质量促进措施"/>
      <w:bookmarkEnd w:id="26"/>
      <w:r>
        <w:rPr>
          <w:rFonts w:hint="eastAsia" w:ascii="宋体" w:hAnsi="宋体" w:eastAsia="仿宋_GB2312" w:cs="仿宋_GB2312"/>
          <w:kern w:val="0"/>
          <w:sz w:val="32"/>
          <w:szCs w:val="32"/>
          <w:lang w:val="zh-CN" w:bidi="zh-CN"/>
        </w:rPr>
        <w:t>5.依法查处违法违规生产经营农资行为。</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en-US" w:bidi="zh-CN"/>
        </w:rPr>
      </w:pPr>
      <w:r>
        <w:rPr>
          <w:rFonts w:hint="eastAsia" w:ascii="宋体" w:hAnsi="宋体" w:eastAsia="黑体" w:cs="仿宋_GB2312"/>
          <w:kern w:val="0"/>
          <w:sz w:val="32"/>
          <w:szCs w:val="32"/>
          <w:lang w:val="zh-CN" w:bidi="zh-CN"/>
        </w:rPr>
        <w:t>重点考核：</w:t>
      </w:r>
      <w:r>
        <w:rPr>
          <w:rFonts w:hint="eastAsia" w:ascii="宋体" w:hAnsi="宋体" w:eastAsia="仿宋_GB2312" w:cs="仿宋_GB2312"/>
          <w:kern w:val="0"/>
          <w:sz w:val="32"/>
          <w:szCs w:val="32"/>
          <w:lang w:val="en-US" w:bidi="zh-CN"/>
        </w:rPr>
        <w:t>对农业农村部监督抽检、监督检查发现违法违规生产经营种子、肥料、农药、兽药，以及转办案件、依法及时核查并反馈结果情况。</w:t>
      </w:r>
    </w:p>
    <w:p>
      <w:pPr>
        <w:pStyle w:val="3"/>
        <w:autoSpaceDE w:val="0"/>
        <w:autoSpaceDN w:val="0"/>
        <w:spacing w:before="0" w:line="590" w:lineRule="exact"/>
        <w:ind w:left="0" w:firstLine="640" w:firstLineChars="200"/>
        <w:jc w:val="both"/>
        <w:rPr>
          <w:rFonts w:hint="eastAsia" w:ascii="宋体" w:hAnsi="宋体" w:eastAsia="黑体" w:cs="仿宋_GB2312"/>
          <w:kern w:val="0"/>
          <w:sz w:val="32"/>
          <w:szCs w:val="32"/>
          <w:lang w:val="zh-CN" w:bidi="zh-CN"/>
        </w:rPr>
      </w:pPr>
      <w:r>
        <w:rPr>
          <w:rFonts w:hint="eastAsia" w:ascii="宋体" w:hAnsi="宋体" w:eastAsia="黑体" w:cs="仿宋_GB2312"/>
          <w:kern w:val="0"/>
          <w:sz w:val="32"/>
          <w:szCs w:val="32"/>
          <w:lang w:val="zh-CN" w:bidi="zh-CN"/>
        </w:rPr>
        <w:t>四、质量促进措施</w:t>
      </w:r>
    </w:p>
    <w:p>
      <w:pPr>
        <w:pStyle w:val="3"/>
        <w:autoSpaceDE w:val="0"/>
        <w:autoSpaceDN w:val="0"/>
        <w:spacing w:before="0" w:line="590" w:lineRule="exact"/>
        <w:ind w:left="0" w:firstLine="640" w:firstLineChars="200"/>
        <w:jc w:val="both"/>
        <w:rPr>
          <w:rFonts w:hint="eastAsia" w:ascii="宋体" w:hAnsi="宋体" w:eastAsia="楷体_GB2312" w:cs="仿宋_GB2312"/>
          <w:kern w:val="0"/>
          <w:sz w:val="32"/>
          <w:szCs w:val="32"/>
          <w:lang w:val="zh-CN" w:bidi="zh-CN"/>
        </w:rPr>
      </w:pPr>
      <w:bookmarkStart w:id="27" w:name="（九）部署开展质量提升行动。"/>
      <w:bookmarkEnd w:id="27"/>
      <w:r>
        <w:rPr>
          <w:rFonts w:hint="eastAsia" w:ascii="宋体" w:hAnsi="宋体" w:eastAsia="楷体_GB2312" w:cs="仿宋_GB2312"/>
          <w:kern w:val="0"/>
          <w:sz w:val="32"/>
          <w:szCs w:val="32"/>
          <w:lang w:val="zh-CN" w:bidi="zh-CN"/>
        </w:rPr>
        <w:t>（九）加强质量工作保障。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en-US" w:bidi="zh-CN"/>
        </w:rPr>
      </w:pPr>
      <w:bookmarkStart w:id="28" w:name="1.出台推动质量提升的具体政策措施。"/>
      <w:bookmarkEnd w:id="28"/>
      <w:r>
        <w:rPr>
          <w:rFonts w:hint="eastAsia" w:ascii="宋体" w:hAnsi="宋体" w:eastAsia="仿宋_GB2312" w:cs="仿宋_GB2312"/>
          <w:kern w:val="0"/>
          <w:sz w:val="32"/>
          <w:szCs w:val="32"/>
          <w:lang w:val="en-US" w:bidi="zh-CN"/>
        </w:rPr>
        <w:t>1.</w:t>
      </w:r>
      <w:r>
        <w:rPr>
          <w:rFonts w:ascii="宋体" w:hAnsi="宋体" w:eastAsia="仿宋_GB2312" w:cs="仿宋_GB2312"/>
          <w:kern w:val="0"/>
          <w:sz w:val="32"/>
          <w:szCs w:val="32"/>
          <w:lang w:val="en-US" w:bidi="zh-CN"/>
        </w:rPr>
        <w:t>推动公安机关打击侵犯知识产权和生产、销售伪劣商品犯罪机构力量建设，完善制度机制建设。</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29" w:name="重点考核：按照深化公安改革总体方向，推动食药侦警种打击知识产权犯罪队伍建设情况；"/>
      <w:bookmarkEnd w:id="29"/>
      <w:r>
        <w:rPr>
          <w:rFonts w:hint="eastAsia" w:ascii="宋体" w:hAnsi="宋体" w:eastAsia="黑体" w:cs="仿宋_GB2312"/>
          <w:kern w:val="0"/>
          <w:sz w:val="32"/>
          <w:szCs w:val="32"/>
          <w:lang w:val="zh-CN" w:bidi="zh-CN"/>
        </w:rPr>
        <w:t>重点考核：</w:t>
      </w:r>
      <w:r>
        <w:rPr>
          <w:rFonts w:ascii="宋体" w:hAnsi="宋体" w:eastAsia="仿宋_GB2312" w:cs="仿宋_GB2312"/>
          <w:kern w:val="0"/>
          <w:sz w:val="32"/>
          <w:szCs w:val="32"/>
          <w:lang w:val="zh-CN" w:bidi="zh-CN"/>
        </w:rPr>
        <w:t>按照深化公安改革总体方向，加强打击知识产权犯罪队伍建设情况；深入推进“两法衔接”机制建设，完善相关制度规范情况。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en-US" w:bidi="zh-CN"/>
        </w:rPr>
      </w:pPr>
      <w:r>
        <w:rPr>
          <w:rFonts w:hint="eastAsia" w:ascii="宋体" w:hAnsi="宋体" w:eastAsia="仿宋_GB2312" w:cs="仿宋_GB2312"/>
          <w:kern w:val="0"/>
          <w:sz w:val="32"/>
          <w:szCs w:val="32"/>
          <w:lang w:val="en-US" w:bidi="zh-CN"/>
        </w:rPr>
        <w:t>2.加强和创新工程质量保障。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en-US" w:bidi="zh-CN"/>
        </w:rPr>
      </w:pPr>
      <w:r>
        <w:rPr>
          <w:rFonts w:hint="eastAsia" w:ascii="宋体" w:hAnsi="宋体" w:eastAsia="黑体" w:cs="仿宋_GB2312"/>
          <w:kern w:val="0"/>
          <w:sz w:val="32"/>
          <w:szCs w:val="32"/>
          <w:lang w:val="zh-CN" w:bidi="zh-CN"/>
        </w:rPr>
        <w:t>重点考核：</w:t>
      </w:r>
      <w:r>
        <w:rPr>
          <w:rFonts w:hint="eastAsia" w:ascii="宋体" w:hAnsi="宋体" w:eastAsia="仿宋_GB2312" w:cs="仿宋_GB2312"/>
          <w:kern w:val="0"/>
          <w:sz w:val="32"/>
          <w:szCs w:val="32"/>
          <w:lang w:val="en-US" w:bidi="zh-CN"/>
        </w:rPr>
        <w:t>开展监督机构考核，工程质量监督人员占比情况。运用“互联网</w:t>
      </w:r>
      <w:r>
        <w:rPr>
          <w:rFonts w:ascii="宋体" w:hAnsi="宋体" w:eastAsia="仿宋_GB2312" w:cs="仿宋_GB2312"/>
          <w:kern w:val="0"/>
          <w:sz w:val="32"/>
          <w:szCs w:val="32"/>
          <w:lang w:val="en-US" w:bidi="zh-CN"/>
        </w:rPr>
        <w:t>+</w:t>
      </w:r>
      <w:r>
        <w:rPr>
          <w:rFonts w:hint="eastAsia" w:ascii="宋体" w:hAnsi="宋体" w:eastAsia="仿宋_GB2312" w:cs="仿宋_GB2312"/>
          <w:kern w:val="0"/>
          <w:sz w:val="32"/>
          <w:szCs w:val="32"/>
          <w:lang w:val="en-US" w:bidi="zh-CN"/>
        </w:rPr>
        <w:t>监管”模式，强化地基基础、主体结构等重点部位和隐蔽工程验收等关键环节质量监督，加强工程质量检测数字化监管情况。部署勘察质量信息化监管工作情况。开展建筑工程质量评价情况。</w:t>
      </w:r>
      <w:r>
        <w:rPr>
          <w:rFonts w:ascii="宋体" w:hAnsi="宋体" w:eastAsia="仿宋_GB2312" w:cs="仿宋_GB2312"/>
          <w:kern w:val="0"/>
          <w:sz w:val="32"/>
          <w:szCs w:val="32"/>
          <w:lang w:val="zh-CN" w:bidi="zh-CN"/>
        </w:rPr>
        <w:t>出台推动质量提升的具体政策措施。</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en-US" w:bidi="zh-CN"/>
        </w:rPr>
      </w:pPr>
      <w:bookmarkStart w:id="30" w:name="重点考核：本年度质量提升相关政策文件制定印发情况。"/>
      <w:bookmarkEnd w:id="30"/>
      <w:r>
        <w:rPr>
          <w:rFonts w:hint="eastAsia" w:ascii="宋体" w:hAnsi="宋体" w:eastAsia="仿宋_GB2312" w:cs="仿宋_GB2312"/>
          <w:kern w:val="0"/>
          <w:sz w:val="32"/>
          <w:szCs w:val="32"/>
          <w:lang w:val="en-US" w:bidi="zh-CN"/>
        </w:rPr>
        <w:t>3.旅游市场信用体系建设情况。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en-US" w:bidi="zh-CN"/>
        </w:rPr>
      </w:pPr>
      <w:r>
        <w:rPr>
          <w:rFonts w:hint="eastAsia" w:ascii="宋体" w:hAnsi="宋体" w:eastAsia="黑体" w:cs="仿宋_GB2312"/>
          <w:kern w:val="0"/>
          <w:sz w:val="32"/>
          <w:szCs w:val="32"/>
          <w:lang w:val="zh-CN" w:bidi="zh-CN"/>
        </w:rPr>
        <w:t>重点考核：</w:t>
      </w:r>
      <w:r>
        <w:rPr>
          <w:rFonts w:ascii="宋体" w:hAnsi="宋体" w:eastAsia="仿宋_GB2312" w:cs="仿宋_GB2312"/>
          <w:kern w:val="0"/>
          <w:sz w:val="32"/>
          <w:szCs w:val="32"/>
          <w:lang w:val="en-US" w:bidi="zh-CN"/>
        </w:rPr>
        <w:t xml:space="preserve">2022 </w:t>
      </w:r>
      <w:r>
        <w:rPr>
          <w:rFonts w:hint="eastAsia" w:ascii="宋体" w:hAnsi="宋体" w:eastAsia="仿宋_GB2312" w:cs="仿宋_GB2312"/>
          <w:kern w:val="0"/>
          <w:sz w:val="32"/>
          <w:szCs w:val="32"/>
          <w:lang w:val="en-US" w:bidi="zh-CN"/>
        </w:rPr>
        <w:t>年旅游市场信用体系建设情况第三方评估结果情况。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仿宋_GB2312" w:cs="仿宋_GB2312"/>
          <w:kern w:val="0"/>
          <w:sz w:val="32"/>
          <w:szCs w:val="32"/>
          <w:lang w:val="zh-CN" w:bidi="zh-CN"/>
        </w:rPr>
        <w:t>4.</w:t>
      </w:r>
      <w:r>
        <w:rPr>
          <w:rFonts w:ascii="宋体" w:hAnsi="宋体" w:eastAsia="仿宋_GB2312" w:cs="仿宋_GB2312"/>
          <w:kern w:val="0"/>
          <w:sz w:val="32"/>
          <w:szCs w:val="32"/>
          <w:lang w:val="zh-CN" w:bidi="zh-CN"/>
        </w:rPr>
        <w:t>加强知识产权保护工作保障。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黑体" w:cs="仿宋_GB2312"/>
          <w:kern w:val="0"/>
          <w:sz w:val="32"/>
          <w:szCs w:val="32"/>
          <w:lang w:val="zh-CN" w:bidi="zh-CN"/>
        </w:rPr>
        <w:t>重点考核：</w:t>
      </w:r>
      <w:r>
        <w:rPr>
          <w:rFonts w:ascii="宋体" w:hAnsi="宋体" w:eastAsia="仿宋_GB2312" w:cs="仿宋_GB2312"/>
          <w:kern w:val="0"/>
          <w:sz w:val="32"/>
          <w:szCs w:val="32"/>
          <w:lang w:val="zh-CN" w:bidi="zh-CN"/>
        </w:rPr>
        <w:t>党委、政府在加强知识产权保护方面作出顶层设计、加强队伍建设、给予软硬件保障、建立激励机制情况。</w:t>
      </w:r>
    </w:p>
    <w:p>
      <w:pPr>
        <w:pStyle w:val="3"/>
        <w:autoSpaceDE w:val="0"/>
        <w:autoSpaceDN w:val="0"/>
        <w:spacing w:before="0" w:line="590" w:lineRule="exact"/>
        <w:ind w:left="0" w:firstLine="640" w:firstLineChars="200"/>
        <w:jc w:val="both"/>
        <w:rPr>
          <w:rFonts w:hint="eastAsia" w:ascii="宋体" w:hAnsi="宋体" w:eastAsia="楷体_GB2312" w:cs="仿宋_GB2312"/>
          <w:kern w:val="0"/>
          <w:sz w:val="32"/>
          <w:szCs w:val="32"/>
          <w:lang w:val="zh-CN" w:bidi="zh-CN"/>
        </w:rPr>
      </w:pPr>
      <w:bookmarkStart w:id="31" w:name="（十）取得质量工作突出成效。"/>
      <w:bookmarkEnd w:id="31"/>
      <w:r>
        <w:rPr>
          <w:rFonts w:hint="eastAsia" w:ascii="宋体" w:hAnsi="宋体" w:eastAsia="楷体_GB2312" w:cs="仿宋_GB2312"/>
          <w:kern w:val="0"/>
          <w:sz w:val="32"/>
          <w:szCs w:val="32"/>
          <w:lang w:val="zh-CN" w:bidi="zh-CN"/>
        </w:rPr>
        <w:t>（十）推进社会共治。</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32" w:name="1.推进质量工作成效突出受到国务院办公厅督查激励情况。"/>
      <w:bookmarkEnd w:id="32"/>
      <w:r>
        <w:rPr>
          <w:rFonts w:hint="eastAsia" w:ascii="宋体" w:hAnsi="宋体" w:eastAsia="仿宋_GB2312" w:cs="仿宋_GB2312"/>
          <w:kern w:val="0"/>
          <w:sz w:val="32"/>
          <w:szCs w:val="32"/>
          <w:lang w:val="zh-CN" w:bidi="zh-CN"/>
        </w:rPr>
        <w:t>1.</w:t>
      </w:r>
      <w:r>
        <w:rPr>
          <w:rFonts w:ascii="宋体" w:hAnsi="宋体" w:eastAsia="仿宋_GB2312" w:cs="仿宋_GB2312"/>
          <w:kern w:val="0"/>
          <w:sz w:val="32"/>
          <w:szCs w:val="32"/>
          <w:lang w:val="zh-CN" w:bidi="zh-CN"/>
        </w:rPr>
        <w:t>加强全面质量管理，开展全国“质量月”活动，建立政府质量奖励制度。</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33" w:name="重点考核：省级政府质量奖励制度和开展质量奖评选表彰情况；首席质量官制度推进情况。"/>
      <w:bookmarkEnd w:id="33"/>
      <w:r>
        <w:rPr>
          <w:rFonts w:hint="eastAsia" w:ascii="宋体" w:hAnsi="宋体" w:eastAsia="黑体" w:cs="仿宋_GB2312"/>
          <w:kern w:val="0"/>
          <w:sz w:val="32"/>
          <w:szCs w:val="32"/>
          <w:lang w:val="zh-CN" w:bidi="zh-CN"/>
        </w:rPr>
        <w:t>重点考核：</w:t>
      </w:r>
      <w:r>
        <w:rPr>
          <w:rFonts w:ascii="宋体" w:hAnsi="宋体" w:eastAsia="仿宋_GB2312" w:cs="仿宋_GB2312"/>
          <w:kern w:val="0"/>
          <w:sz w:val="32"/>
          <w:szCs w:val="32"/>
          <w:lang w:val="zh-CN" w:bidi="zh-CN"/>
        </w:rPr>
        <w:t>政府质量奖励制度和开展质量奖评选表彰情况；首席质量官制度推进情况。“质量月”活动开展情况。组织政府质量奖获奖者等开展质量管理交流推广活动，推动广大企业加强全面质量管理情况。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仿宋_GB2312" w:cs="仿宋_GB2312"/>
          <w:kern w:val="0"/>
          <w:sz w:val="32"/>
          <w:szCs w:val="32"/>
          <w:lang w:val="zh-CN" w:bidi="zh-CN"/>
        </w:rPr>
        <w:t>2. 推进落实重点产业（产品）质量提升行动的情况。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黑体" w:cs="仿宋_GB2312"/>
          <w:kern w:val="0"/>
          <w:sz w:val="32"/>
          <w:szCs w:val="32"/>
          <w:lang w:val="zh-CN" w:bidi="zh-CN"/>
        </w:rPr>
        <w:t>重点考核：</w:t>
      </w:r>
      <w:r>
        <w:rPr>
          <w:rFonts w:hint="eastAsia" w:ascii="宋体" w:hAnsi="宋体" w:eastAsia="仿宋_GB2312" w:cs="仿宋_GB2312"/>
          <w:kern w:val="0"/>
          <w:sz w:val="32"/>
          <w:szCs w:val="32"/>
          <w:lang w:val="zh-CN" w:bidi="zh-CN"/>
        </w:rPr>
        <w:t>按照《河南省市场监督管理局关于开展重点产业（产品）质量提升行动的通知》要求，每个县(市、区)至少有一个质量提升重点产业（产品），有方案、有部署，并对其进行质量提升工作绩效评价取得明显成效。</w:t>
      </w:r>
    </w:p>
    <w:p>
      <w:pPr>
        <w:pStyle w:val="3"/>
        <w:autoSpaceDE w:val="0"/>
        <w:autoSpaceDN w:val="0"/>
        <w:spacing w:before="0" w:line="590" w:lineRule="exact"/>
        <w:ind w:left="0" w:firstLine="640" w:firstLineChars="200"/>
        <w:jc w:val="both"/>
        <w:rPr>
          <w:rFonts w:hint="eastAsia" w:ascii="宋体" w:hAnsi="宋体" w:eastAsia="楷体_GB2312" w:cs="仿宋_GB2312"/>
          <w:kern w:val="0"/>
          <w:sz w:val="32"/>
          <w:szCs w:val="32"/>
          <w:lang w:val="zh-CN" w:bidi="zh-CN"/>
        </w:rPr>
      </w:pPr>
      <w:r>
        <w:rPr>
          <w:rFonts w:hint="eastAsia" w:ascii="宋体" w:hAnsi="宋体" w:eastAsia="楷体_GB2312" w:cs="仿宋_GB2312"/>
          <w:kern w:val="0"/>
          <w:sz w:val="32"/>
          <w:szCs w:val="32"/>
          <w:lang w:val="zh-CN" w:bidi="zh-CN"/>
        </w:rPr>
        <w:t>（十一）取得质量工作突出成效。</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仿宋_GB2312" w:cs="仿宋_GB2312"/>
          <w:kern w:val="0"/>
          <w:sz w:val="32"/>
          <w:szCs w:val="32"/>
          <w:lang w:val="zh-CN" w:bidi="zh-CN"/>
        </w:rPr>
        <w:t>1.</w:t>
      </w:r>
      <w:r>
        <w:rPr>
          <w:rFonts w:ascii="宋体" w:hAnsi="宋体" w:eastAsia="仿宋_GB2312" w:cs="仿宋_GB2312"/>
          <w:kern w:val="0"/>
          <w:sz w:val="32"/>
          <w:szCs w:val="32"/>
          <w:lang w:val="zh-CN" w:bidi="zh-CN"/>
        </w:rPr>
        <w:t>推进质量工作成效突出受到</w:t>
      </w:r>
      <w:r>
        <w:rPr>
          <w:rFonts w:hint="eastAsia" w:ascii="宋体" w:hAnsi="宋体" w:eastAsia="仿宋_GB2312" w:cs="仿宋_GB2312"/>
          <w:kern w:val="0"/>
          <w:sz w:val="32"/>
          <w:szCs w:val="32"/>
          <w:lang w:val="zh-CN" w:bidi="zh-CN"/>
        </w:rPr>
        <w:t>上级</w:t>
      </w:r>
      <w:r>
        <w:rPr>
          <w:rFonts w:ascii="宋体" w:hAnsi="宋体" w:eastAsia="仿宋_GB2312" w:cs="仿宋_GB2312"/>
          <w:kern w:val="0"/>
          <w:sz w:val="32"/>
          <w:szCs w:val="32"/>
          <w:lang w:val="zh-CN" w:bidi="zh-CN"/>
        </w:rPr>
        <w:t>督查激励</w:t>
      </w:r>
      <w:r>
        <w:rPr>
          <w:rFonts w:hint="eastAsia" w:ascii="宋体" w:hAnsi="宋体" w:eastAsia="仿宋_GB2312" w:cs="仿宋_GB2312"/>
          <w:kern w:val="0"/>
          <w:sz w:val="32"/>
          <w:szCs w:val="32"/>
          <w:lang w:val="zh-CN" w:bidi="zh-CN"/>
        </w:rPr>
        <w:t>或表彰</w:t>
      </w:r>
      <w:r>
        <w:rPr>
          <w:rFonts w:ascii="宋体" w:hAnsi="宋体" w:eastAsia="仿宋_GB2312" w:cs="仿宋_GB2312"/>
          <w:kern w:val="0"/>
          <w:sz w:val="32"/>
          <w:szCs w:val="32"/>
          <w:lang w:val="zh-CN" w:bidi="zh-CN"/>
        </w:rPr>
        <w:t>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34" w:name="重点考核：省（区、市）下辖市（地、州、盟）、县（市、区、旗）推进质量工作成效突出"/>
      <w:bookmarkEnd w:id="34"/>
      <w:r>
        <w:rPr>
          <w:rFonts w:hint="eastAsia" w:ascii="宋体" w:hAnsi="宋体" w:eastAsia="黑体" w:cs="仿宋_GB2312"/>
          <w:kern w:val="0"/>
          <w:sz w:val="32"/>
          <w:szCs w:val="32"/>
          <w:lang w:val="zh-CN" w:bidi="zh-CN"/>
        </w:rPr>
        <w:t>重点考核：</w:t>
      </w:r>
      <w:r>
        <w:rPr>
          <w:rFonts w:ascii="宋体" w:hAnsi="宋体" w:eastAsia="仿宋_GB2312" w:cs="仿宋_GB2312"/>
          <w:kern w:val="0"/>
          <w:sz w:val="32"/>
          <w:szCs w:val="32"/>
          <w:lang w:val="zh-CN" w:bidi="zh-CN"/>
        </w:rPr>
        <w:t>推进质量工作成效突出受到国务院办公厅督查激励</w:t>
      </w:r>
      <w:r>
        <w:rPr>
          <w:rFonts w:hint="eastAsia" w:ascii="宋体" w:hAnsi="宋体" w:eastAsia="仿宋_GB2312" w:cs="仿宋_GB2312"/>
          <w:kern w:val="0"/>
          <w:sz w:val="32"/>
          <w:szCs w:val="32"/>
          <w:lang w:val="zh-CN" w:bidi="zh-CN"/>
        </w:rPr>
        <w:t>或省委省政府表彰</w:t>
      </w:r>
      <w:r>
        <w:rPr>
          <w:rFonts w:ascii="宋体" w:hAnsi="宋体" w:eastAsia="仿宋_GB2312" w:cs="仿宋_GB2312"/>
          <w:kern w:val="0"/>
          <w:sz w:val="32"/>
          <w:szCs w:val="32"/>
          <w:lang w:val="zh-CN" w:bidi="zh-CN"/>
        </w:rPr>
        <w:t>情况。</w:t>
      </w:r>
      <w:bookmarkStart w:id="35" w:name="2.推进职业教育改革工作成效明显受到国务院办公厅督查激励。"/>
      <w:bookmarkEnd w:id="35"/>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36" w:name="1.设立工业领域质量提升政策和资金安排。"/>
      <w:bookmarkEnd w:id="36"/>
      <w:bookmarkStart w:id="37" w:name="（十一）加强质量工作保障。"/>
      <w:bookmarkEnd w:id="37"/>
      <w:r>
        <w:rPr>
          <w:rFonts w:hint="eastAsia" w:ascii="宋体" w:hAnsi="宋体" w:cs="仿宋_GB2312"/>
          <w:kern w:val="0"/>
          <w:sz w:val="32"/>
          <w:szCs w:val="32"/>
          <w:lang w:val="en-US" w:bidi="zh-CN"/>
        </w:rPr>
        <w:t>2</w:t>
      </w:r>
      <w:r>
        <w:rPr>
          <w:rFonts w:hint="eastAsia" w:ascii="宋体" w:hAnsi="宋体" w:eastAsia="仿宋_GB2312" w:cs="仿宋_GB2312"/>
          <w:kern w:val="0"/>
          <w:sz w:val="32"/>
          <w:szCs w:val="32"/>
          <w:lang w:val="zh-CN" w:bidi="zh-CN"/>
        </w:rPr>
        <w:t>.推进城镇老旧小区改造、棚户区改造、发展保障性租赁住房成效明显</w:t>
      </w:r>
      <w:r>
        <w:rPr>
          <w:rFonts w:ascii="宋体" w:hAnsi="宋体" w:eastAsia="仿宋_GB2312" w:cs="仿宋_GB2312"/>
          <w:kern w:val="0"/>
          <w:sz w:val="32"/>
          <w:szCs w:val="32"/>
          <w:lang w:val="zh-CN" w:bidi="zh-CN"/>
        </w:rPr>
        <w:t>受到国务院办公厅督查激励</w:t>
      </w:r>
      <w:r>
        <w:rPr>
          <w:rFonts w:hint="eastAsia" w:ascii="宋体" w:hAnsi="宋体" w:eastAsia="仿宋_GB2312" w:cs="仿宋_GB2312"/>
          <w:kern w:val="0"/>
          <w:sz w:val="32"/>
          <w:szCs w:val="32"/>
          <w:lang w:val="zh-CN" w:bidi="zh-CN"/>
        </w:rPr>
        <w:t>或省委省政府表彰</w:t>
      </w:r>
      <w:r>
        <w:rPr>
          <w:rFonts w:ascii="宋体" w:hAnsi="宋体" w:eastAsia="仿宋_GB2312" w:cs="仿宋_GB2312"/>
          <w:kern w:val="0"/>
          <w:sz w:val="32"/>
          <w:szCs w:val="32"/>
          <w:lang w:val="zh-CN" w:bidi="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38" w:name="重点考核：各地方工信部门出台的促进质量提升的奖励政策情况。"/>
      <w:bookmarkEnd w:id="38"/>
      <w:r>
        <w:rPr>
          <w:rFonts w:hint="eastAsia" w:ascii="宋体" w:hAnsi="宋体" w:eastAsia="黑体" w:cs="仿宋_GB2312"/>
          <w:kern w:val="0"/>
          <w:sz w:val="32"/>
          <w:szCs w:val="32"/>
          <w:lang w:val="zh-CN" w:bidi="zh-CN"/>
        </w:rPr>
        <w:t>重点考核：</w:t>
      </w:r>
      <w:r>
        <w:rPr>
          <w:rFonts w:hint="eastAsia" w:ascii="宋体" w:hAnsi="宋体" w:eastAsia="仿宋_GB2312" w:cs="仿宋_GB2312"/>
          <w:kern w:val="0"/>
          <w:sz w:val="32"/>
          <w:szCs w:val="32"/>
          <w:lang w:val="zh-CN" w:bidi="zh-CN"/>
        </w:rPr>
        <w:t>推进城镇老旧小区改造、棚户区改造、发展保障性租赁住房成效明显</w:t>
      </w:r>
      <w:r>
        <w:rPr>
          <w:rFonts w:ascii="宋体" w:hAnsi="宋体" w:eastAsia="仿宋_GB2312" w:cs="仿宋_GB2312"/>
          <w:kern w:val="0"/>
          <w:sz w:val="32"/>
          <w:szCs w:val="32"/>
          <w:lang w:val="zh-CN" w:bidi="zh-CN"/>
        </w:rPr>
        <w:t>受到国务院办公厅督查激励</w:t>
      </w:r>
      <w:r>
        <w:rPr>
          <w:rFonts w:hint="eastAsia" w:ascii="宋体" w:hAnsi="宋体" w:eastAsia="仿宋_GB2312" w:cs="仿宋_GB2312"/>
          <w:kern w:val="0"/>
          <w:sz w:val="32"/>
          <w:szCs w:val="32"/>
          <w:lang w:val="zh-CN" w:bidi="zh-CN"/>
        </w:rPr>
        <w:t>或省委省政府表彰</w:t>
      </w:r>
      <w:r>
        <w:rPr>
          <w:rFonts w:ascii="宋体" w:hAnsi="宋体" w:eastAsia="仿宋_GB2312" w:cs="仿宋_GB2312"/>
          <w:kern w:val="0"/>
          <w:sz w:val="32"/>
          <w:szCs w:val="32"/>
          <w:lang w:val="zh-CN" w:bidi="zh-CN"/>
        </w:rPr>
        <w:t>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cs="仿宋_GB2312"/>
          <w:kern w:val="0"/>
          <w:sz w:val="32"/>
          <w:szCs w:val="32"/>
          <w:lang w:val="en-US" w:bidi="zh-CN"/>
        </w:rPr>
        <w:t>3</w:t>
      </w:r>
      <w:r>
        <w:rPr>
          <w:rFonts w:hint="eastAsia" w:ascii="宋体" w:hAnsi="宋体" w:eastAsia="仿宋_GB2312" w:cs="仿宋_GB2312"/>
          <w:kern w:val="0"/>
          <w:sz w:val="32"/>
          <w:szCs w:val="32"/>
          <w:lang w:val="zh-CN" w:bidi="zh-CN"/>
        </w:rPr>
        <w:t>. 获得“中州杯”省优质工程奖的情况。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黑体" w:cs="仿宋_GB2312"/>
          <w:kern w:val="0"/>
          <w:sz w:val="32"/>
          <w:szCs w:val="32"/>
          <w:lang w:val="zh-CN" w:bidi="zh-CN"/>
        </w:rPr>
        <w:t>重点考核：</w:t>
      </w:r>
      <w:r>
        <w:rPr>
          <w:rFonts w:ascii="宋体" w:hAnsi="宋体" w:eastAsia="仿宋_GB2312" w:cs="仿宋_GB2312"/>
          <w:kern w:val="0"/>
          <w:sz w:val="32"/>
          <w:szCs w:val="32"/>
          <w:lang w:val="zh-CN" w:bidi="zh-CN"/>
        </w:rPr>
        <w:t>根据获得“中州杯”省优质工程奖的数量评定。</w:t>
      </w:r>
    </w:p>
    <w:p>
      <w:pPr>
        <w:pStyle w:val="3"/>
        <w:autoSpaceDE w:val="0"/>
        <w:autoSpaceDN w:val="0"/>
        <w:spacing w:before="0" w:line="590" w:lineRule="exact"/>
        <w:ind w:left="0" w:firstLine="640" w:firstLineChars="200"/>
        <w:jc w:val="both"/>
        <w:rPr>
          <w:rFonts w:hint="eastAsia" w:ascii="宋体" w:hAnsi="宋体" w:eastAsia="黑体" w:cs="仿宋_GB2312"/>
          <w:kern w:val="0"/>
          <w:sz w:val="32"/>
          <w:szCs w:val="32"/>
          <w:lang w:val="zh-CN" w:bidi="zh-CN"/>
        </w:rPr>
      </w:pPr>
      <w:r>
        <w:rPr>
          <w:rFonts w:hint="eastAsia" w:ascii="宋体" w:hAnsi="宋体" w:eastAsia="黑体" w:cs="仿宋_GB2312"/>
          <w:kern w:val="0"/>
          <w:sz w:val="32"/>
          <w:szCs w:val="32"/>
          <w:lang w:val="zh-CN" w:bidi="zh-CN"/>
        </w:rPr>
        <w:t>五、质量基础设施</w:t>
      </w:r>
    </w:p>
    <w:p>
      <w:pPr>
        <w:pStyle w:val="3"/>
        <w:autoSpaceDE w:val="0"/>
        <w:autoSpaceDN w:val="0"/>
        <w:spacing w:before="0" w:line="590" w:lineRule="exact"/>
        <w:ind w:left="0" w:firstLine="640" w:firstLineChars="200"/>
        <w:jc w:val="both"/>
        <w:rPr>
          <w:rFonts w:hint="eastAsia" w:ascii="宋体" w:hAnsi="宋体" w:eastAsia="楷体_GB2312" w:cs="仿宋_GB2312"/>
          <w:kern w:val="0"/>
          <w:sz w:val="32"/>
          <w:szCs w:val="32"/>
          <w:lang w:val="zh-CN" w:bidi="zh-CN"/>
        </w:rPr>
      </w:pPr>
      <w:r>
        <w:rPr>
          <w:rFonts w:hint="eastAsia" w:ascii="宋体" w:hAnsi="宋体" w:eastAsia="楷体_GB2312" w:cs="仿宋_GB2312"/>
          <w:kern w:val="0"/>
          <w:sz w:val="32"/>
          <w:szCs w:val="32"/>
          <w:lang w:val="zh-CN" w:bidi="zh-CN"/>
        </w:rPr>
        <w:t>（十二）加强质量基础设施统筹建设。</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39" w:name="2.推动公安机关打击侵犯知识产权和生产、销售伪劣商品犯罪机构力量建设，完善制度机"/>
      <w:bookmarkEnd w:id="39"/>
      <w:bookmarkStart w:id="40" w:name="3.加强知识产权保护工作保障。"/>
      <w:bookmarkEnd w:id="40"/>
      <w:r>
        <w:rPr>
          <w:rFonts w:hint="eastAsia" w:ascii="宋体" w:hAnsi="宋体" w:eastAsia="仿宋_GB2312" w:cs="仿宋_GB2312"/>
          <w:kern w:val="0"/>
          <w:sz w:val="32"/>
          <w:szCs w:val="32"/>
          <w:lang w:val="zh-CN" w:bidi="zh-CN"/>
        </w:rPr>
        <w:t>1.</w:t>
      </w:r>
      <w:bookmarkStart w:id="41" w:name="重点考核：省（区、市）党委、政府在加强知识产权保护方面作出顶层设计、加强队伍建设"/>
      <w:bookmarkEnd w:id="41"/>
      <w:r>
        <w:rPr>
          <w:rFonts w:ascii="宋体" w:hAnsi="宋体" w:eastAsia="仿宋_GB2312" w:cs="仿宋_GB2312"/>
          <w:kern w:val="0"/>
          <w:sz w:val="32"/>
          <w:szCs w:val="32"/>
          <w:lang w:val="zh-CN" w:bidi="zh-CN"/>
        </w:rPr>
        <w:t xml:space="preserve"> </w:t>
      </w:r>
      <w:r>
        <w:rPr>
          <w:rFonts w:hint="eastAsia" w:ascii="宋体" w:hAnsi="宋体" w:eastAsia="仿宋_GB2312" w:cs="仿宋_GB2312"/>
          <w:kern w:val="0"/>
          <w:sz w:val="32"/>
          <w:szCs w:val="32"/>
          <w:lang w:val="zh-CN" w:bidi="zh-CN"/>
        </w:rPr>
        <w:t>开展</w:t>
      </w:r>
      <w:r>
        <w:rPr>
          <w:rFonts w:ascii="宋体" w:hAnsi="宋体" w:eastAsia="仿宋_GB2312" w:cs="仿宋_GB2312"/>
          <w:kern w:val="0"/>
          <w:sz w:val="32"/>
          <w:szCs w:val="32"/>
          <w:lang w:val="zh-CN" w:bidi="zh-CN"/>
        </w:rPr>
        <w:t>质量基础设施“一站式”服务。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42" w:name="1.加强全面质量管理，开展全国“质量月”活动，建立省级政府质量奖励制度。"/>
      <w:bookmarkEnd w:id="42"/>
      <w:bookmarkStart w:id="43" w:name="（十二）推进质量社会共治。"/>
      <w:bookmarkEnd w:id="43"/>
      <w:bookmarkStart w:id="44" w:name="2.推动工业企业开展质量改进。"/>
      <w:bookmarkEnd w:id="44"/>
      <w:r>
        <w:rPr>
          <w:rFonts w:hint="eastAsia" w:ascii="宋体" w:hAnsi="宋体" w:eastAsia="黑体" w:cs="仿宋_GB2312"/>
          <w:kern w:val="0"/>
          <w:sz w:val="32"/>
          <w:szCs w:val="32"/>
          <w:lang w:val="zh-CN" w:bidi="zh-CN"/>
        </w:rPr>
        <w:t>重点考核：</w:t>
      </w:r>
      <w:r>
        <w:rPr>
          <w:rFonts w:ascii="宋体" w:hAnsi="宋体" w:eastAsia="仿宋_GB2312" w:cs="仿宋_GB2312"/>
          <w:kern w:val="0"/>
          <w:sz w:val="32"/>
          <w:szCs w:val="32"/>
          <w:lang w:val="zh-CN" w:bidi="zh-CN"/>
        </w:rPr>
        <w:t>质量基础设施“一站式”服务</w:t>
      </w:r>
      <w:r>
        <w:rPr>
          <w:rFonts w:hint="eastAsia" w:ascii="宋体" w:hAnsi="宋体" w:eastAsia="仿宋_GB2312" w:cs="仿宋_GB2312"/>
          <w:kern w:val="0"/>
          <w:sz w:val="32"/>
          <w:szCs w:val="32"/>
          <w:lang w:val="zh-CN" w:bidi="zh-CN"/>
        </w:rPr>
        <w:t>总体</w:t>
      </w:r>
      <w:r>
        <w:rPr>
          <w:rFonts w:ascii="宋体" w:hAnsi="宋体" w:eastAsia="仿宋_GB2312" w:cs="仿宋_GB2312"/>
          <w:kern w:val="0"/>
          <w:sz w:val="32"/>
          <w:szCs w:val="32"/>
          <w:lang w:val="zh-CN" w:bidi="zh-CN"/>
        </w:rPr>
        <w:t>情况</w:t>
      </w:r>
      <w:r>
        <w:rPr>
          <w:rFonts w:hint="eastAsia" w:ascii="宋体" w:hAnsi="宋体" w:eastAsia="仿宋_GB2312" w:cs="仿宋_GB2312"/>
          <w:kern w:val="0"/>
          <w:sz w:val="32"/>
          <w:szCs w:val="32"/>
          <w:lang w:val="zh-CN" w:bidi="zh-CN"/>
        </w:rPr>
        <w:t>、工作亮点、工作成效等</w:t>
      </w:r>
      <w:r>
        <w:rPr>
          <w:rFonts w:ascii="宋体" w:hAnsi="宋体" w:eastAsia="仿宋_GB2312" w:cs="仿宋_GB2312"/>
          <w:kern w:val="0"/>
          <w:sz w:val="32"/>
          <w:szCs w:val="32"/>
          <w:lang w:val="zh-CN" w:bidi="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仿宋_GB2312" w:cs="仿宋_GB2312"/>
          <w:kern w:val="0"/>
          <w:sz w:val="32"/>
          <w:szCs w:val="32"/>
          <w:lang w:val="zh-CN" w:bidi="zh-CN"/>
        </w:rPr>
        <w:t>2.</w:t>
      </w:r>
      <w:r>
        <w:rPr>
          <w:rFonts w:ascii="宋体" w:hAnsi="宋体" w:eastAsia="仿宋_GB2312" w:cs="仿宋_GB2312"/>
          <w:kern w:val="0"/>
          <w:sz w:val="32"/>
          <w:szCs w:val="32"/>
          <w:lang w:val="zh-CN" w:bidi="zh-CN"/>
        </w:rPr>
        <w:t>推动质量基础设施</w:t>
      </w:r>
      <w:r>
        <w:rPr>
          <w:rFonts w:hint="eastAsia" w:ascii="宋体" w:hAnsi="宋体" w:eastAsia="仿宋_GB2312" w:cs="仿宋_GB2312"/>
          <w:kern w:val="0"/>
          <w:sz w:val="32"/>
          <w:szCs w:val="32"/>
          <w:lang w:val="zh-CN" w:bidi="zh-CN"/>
        </w:rPr>
        <w:t>科技创新</w:t>
      </w:r>
      <w:r>
        <w:rPr>
          <w:rFonts w:ascii="宋体" w:hAnsi="宋体" w:eastAsia="仿宋_GB2312" w:cs="仿宋_GB2312"/>
          <w:kern w:val="0"/>
          <w:sz w:val="32"/>
          <w:szCs w:val="32"/>
          <w:lang w:val="zh-CN" w:bidi="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45" w:name="重点考核：推荐质量标杆企业、开展质量管理小组活动、开展质量提升活动情况。"/>
      <w:bookmarkEnd w:id="45"/>
      <w:r>
        <w:rPr>
          <w:rFonts w:hint="eastAsia" w:ascii="宋体" w:hAnsi="宋体" w:eastAsia="黑体" w:cs="仿宋_GB2312"/>
          <w:kern w:val="0"/>
          <w:sz w:val="32"/>
          <w:szCs w:val="32"/>
          <w:lang w:val="zh-CN" w:bidi="zh-CN"/>
        </w:rPr>
        <w:t>重点考核：</w:t>
      </w:r>
      <w:r>
        <w:rPr>
          <w:rFonts w:hint="eastAsia" w:ascii="宋体" w:hAnsi="宋体" w:eastAsia="仿宋_GB2312" w:cs="仿宋_GB2312"/>
          <w:kern w:val="0"/>
          <w:sz w:val="32"/>
          <w:szCs w:val="32"/>
          <w:lang w:val="zh-CN" w:bidi="zh-CN"/>
        </w:rPr>
        <w:t>建立健全组织领导，明确责任分工；积极参与全市各项科技活动及科普宣传工作；每月报送科普作品。</w:t>
      </w:r>
    </w:p>
    <w:p>
      <w:pPr>
        <w:pStyle w:val="3"/>
        <w:autoSpaceDE w:val="0"/>
        <w:autoSpaceDN w:val="0"/>
        <w:spacing w:before="0" w:line="590" w:lineRule="exact"/>
        <w:ind w:left="0" w:firstLine="640" w:firstLineChars="200"/>
        <w:jc w:val="both"/>
        <w:rPr>
          <w:rFonts w:hint="eastAsia" w:ascii="宋体" w:hAnsi="宋体" w:eastAsia="楷体_GB2312" w:cs="仿宋_GB2312"/>
          <w:kern w:val="0"/>
          <w:sz w:val="32"/>
          <w:szCs w:val="32"/>
          <w:lang w:val="zh-CN" w:bidi="zh-CN"/>
        </w:rPr>
      </w:pPr>
      <w:bookmarkStart w:id="46" w:name="重点考核：12315热线畅通情况；完成市场监管投诉举报线上线下一体化情况；全国1"/>
      <w:bookmarkEnd w:id="46"/>
      <w:bookmarkStart w:id="47" w:name="3.加强消费者权益保护。"/>
      <w:bookmarkEnd w:id="47"/>
      <w:r>
        <w:rPr>
          <w:rFonts w:hint="eastAsia" w:ascii="宋体" w:hAnsi="宋体" w:eastAsia="楷体_GB2312" w:cs="仿宋_GB2312"/>
          <w:kern w:val="0"/>
          <w:sz w:val="32"/>
          <w:szCs w:val="32"/>
          <w:lang w:val="zh-CN" w:bidi="zh-CN"/>
        </w:rPr>
        <w:t>（十三）加强计量能力建设。</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仿宋_GB2312" w:cs="仿宋_GB2312"/>
          <w:kern w:val="0"/>
          <w:sz w:val="32"/>
          <w:szCs w:val="32"/>
          <w:lang w:val="zh-CN" w:bidi="zh-CN"/>
        </w:rPr>
        <w:t>1.</w:t>
      </w:r>
      <w:r>
        <w:rPr>
          <w:rFonts w:ascii="宋体" w:hAnsi="宋体" w:eastAsia="仿宋_GB2312" w:cs="仿宋_GB2312"/>
          <w:kern w:val="0"/>
          <w:sz w:val="32"/>
          <w:szCs w:val="32"/>
          <w:lang w:val="zh-CN" w:bidi="zh-CN"/>
        </w:rPr>
        <w:t>加强产业计量测试中心建设。</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48" w:name="重点考核：新增国家级或省级产业计量测试中心情况或对其他计量公务服务平台有支持情况"/>
      <w:bookmarkEnd w:id="48"/>
      <w:r>
        <w:rPr>
          <w:rFonts w:hint="eastAsia" w:ascii="宋体" w:hAnsi="宋体" w:eastAsia="黑体" w:cs="仿宋_GB2312"/>
          <w:kern w:val="0"/>
          <w:sz w:val="32"/>
          <w:szCs w:val="32"/>
          <w:lang w:val="zh-CN" w:bidi="zh-CN"/>
        </w:rPr>
        <w:t>重点考核：</w:t>
      </w:r>
      <w:r>
        <w:rPr>
          <w:rFonts w:ascii="宋体" w:hAnsi="宋体" w:eastAsia="仿宋_GB2312" w:cs="仿宋_GB2312"/>
          <w:kern w:val="0"/>
          <w:sz w:val="32"/>
          <w:szCs w:val="32"/>
          <w:lang w:val="zh-CN" w:bidi="zh-CN"/>
        </w:rPr>
        <w:t>新增国家级或省级产业计量测试中心情况或对其他计量公务服务平台</w:t>
      </w:r>
      <w:r>
        <w:rPr>
          <w:rFonts w:hint="eastAsia" w:ascii="宋体" w:hAnsi="宋体" w:eastAsia="仿宋_GB2312" w:cs="仿宋_GB2312"/>
          <w:kern w:val="0"/>
          <w:sz w:val="32"/>
          <w:szCs w:val="32"/>
          <w:lang w:val="zh-CN" w:bidi="zh-CN"/>
        </w:rPr>
        <w:t>的</w:t>
      </w:r>
      <w:r>
        <w:rPr>
          <w:rFonts w:ascii="宋体" w:hAnsi="宋体" w:eastAsia="仿宋_GB2312" w:cs="仿宋_GB2312"/>
          <w:kern w:val="0"/>
          <w:sz w:val="32"/>
          <w:szCs w:val="32"/>
          <w:lang w:val="zh-CN" w:bidi="zh-CN"/>
        </w:rPr>
        <w:t>支持情况。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仿宋_GB2312" w:cs="仿宋_GB2312"/>
          <w:kern w:val="0"/>
          <w:sz w:val="32"/>
          <w:szCs w:val="32"/>
          <w:lang w:val="zh-CN" w:bidi="zh-CN"/>
        </w:rPr>
        <w:t>2.</w:t>
      </w:r>
      <w:r>
        <w:rPr>
          <w:rFonts w:ascii="宋体" w:hAnsi="宋体" w:eastAsia="仿宋_GB2312" w:cs="仿宋_GB2312"/>
          <w:kern w:val="0"/>
          <w:sz w:val="32"/>
          <w:szCs w:val="32"/>
          <w:lang w:val="zh-CN" w:bidi="zh-CN"/>
        </w:rPr>
        <w:t>完善量值传递溯源体系、开展计量标准专项检查。</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49" w:name="重点考核：本年度新组织或申报国家计量比对项目或组织地方计量比对项目情况；本年度按"/>
      <w:bookmarkEnd w:id="49"/>
      <w:r>
        <w:rPr>
          <w:rFonts w:hint="eastAsia" w:ascii="宋体" w:hAnsi="宋体" w:eastAsia="黑体" w:cs="仿宋_GB2312"/>
          <w:kern w:val="0"/>
          <w:sz w:val="32"/>
          <w:szCs w:val="32"/>
          <w:lang w:val="zh-CN" w:bidi="zh-CN"/>
        </w:rPr>
        <w:t>重点考核：</w:t>
      </w:r>
      <w:r>
        <w:rPr>
          <w:rFonts w:ascii="宋体" w:hAnsi="宋体" w:eastAsia="仿宋_GB2312" w:cs="仿宋_GB2312"/>
          <w:kern w:val="0"/>
          <w:sz w:val="32"/>
          <w:szCs w:val="32"/>
          <w:lang w:val="zh-CN" w:bidi="zh-CN"/>
        </w:rPr>
        <w:t>本年度按要求组织实施计量标准专项监督检查和标准物质专项检查情况。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仿宋_GB2312" w:cs="仿宋_GB2312"/>
          <w:kern w:val="0"/>
          <w:sz w:val="32"/>
          <w:szCs w:val="32"/>
          <w:lang w:val="zh-CN" w:bidi="zh-CN"/>
        </w:rPr>
        <w:t>3.</w:t>
      </w:r>
      <w:r>
        <w:rPr>
          <w:rFonts w:ascii="宋体" w:hAnsi="宋体" w:eastAsia="仿宋_GB2312" w:cs="仿宋_GB2312"/>
          <w:kern w:val="0"/>
          <w:sz w:val="32"/>
          <w:szCs w:val="32"/>
          <w:lang w:val="zh-CN" w:bidi="zh-CN"/>
        </w:rPr>
        <w:t>加强计量体系和能力建设，</w:t>
      </w:r>
      <w:r>
        <w:rPr>
          <w:rFonts w:hint="eastAsia" w:ascii="宋体" w:hAnsi="宋体" w:eastAsia="仿宋_GB2312" w:cs="仿宋_GB2312"/>
          <w:kern w:val="0"/>
          <w:sz w:val="32"/>
          <w:szCs w:val="32"/>
          <w:lang w:val="zh-CN" w:bidi="zh-CN"/>
        </w:rPr>
        <w:t>贯彻落实《计量发展规划》情况。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黑体" w:cs="仿宋_GB2312"/>
          <w:kern w:val="0"/>
          <w:sz w:val="32"/>
          <w:szCs w:val="32"/>
          <w:lang w:val="zh-CN" w:bidi="zh-CN"/>
        </w:rPr>
        <w:t>重点考核：</w:t>
      </w:r>
      <w:r>
        <w:rPr>
          <w:rFonts w:ascii="宋体" w:hAnsi="宋体" w:eastAsia="仿宋_GB2312" w:cs="仿宋_GB2312"/>
          <w:kern w:val="0"/>
          <w:sz w:val="32"/>
          <w:szCs w:val="32"/>
          <w:lang w:val="zh-CN" w:bidi="zh-CN"/>
        </w:rPr>
        <w:t>支持计量技术机构开展科研项目、对授权的计量技术机构开展专项监督检查情况；</w:t>
      </w:r>
      <w:r>
        <w:rPr>
          <w:rFonts w:hint="eastAsia" w:ascii="宋体" w:hAnsi="宋体" w:eastAsia="仿宋_GB2312" w:cs="仿宋_GB2312"/>
          <w:kern w:val="0"/>
          <w:sz w:val="32"/>
          <w:szCs w:val="32"/>
          <w:lang w:val="zh-CN" w:bidi="zh-CN"/>
        </w:rPr>
        <w:t>出台推动《计量发展规划》落实相关措施及计划落实情况。</w:t>
      </w:r>
    </w:p>
    <w:p>
      <w:pPr>
        <w:pStyle w:val="3"/>
        <w:autoSpaceDE w:val="0"/>
        <w:autoSpaceDN w:val="0"/>
        <w:spacing w:before="0" w:line="590" w:lineRule="exact"/>
        <w:ind w:left="0" w:firstLine="640" w:firstLineChars="200"/>
        <w:jc w:val="both"/>
        <w:rPr>
          <w:rFonts w:hint="eastAsia" w:ascii="宋体" w:hAnsi="宋体" w:eastAsia="楷体_GB2312" w:cs="仿宋_GB2312"/>
          <w:kern w:val="0"/>
          <w:sz w:val="32"/>
          <w:szCs w:val="32"/>
          <w:lang w:val="zh-CN" w:bidi="zh-CN"/>
        </w:rPr>
      </w:pPr>
      <w:r>
        <w:rPr>
          <w:rFonts w:hint="eastAsia" w:ascii="宋体" w:hAnsi="宋体" w:eastAsia="楷体_GB2312" w:cs="仿宋_GB2312"/>
          <w:kern w:val="0"/>
          <w:sz w:val="32"/>
          <w:szCs w:val="32"/>
          <w:lang w:val="zh-CN" w:bidi="zh-CN"/>
        </w:rPr>
        <w:t>（十四）推进标准化工作。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50" w:name="1.统筹推进标准化工作。"/>
      <w:bookmarkEnd w:id="50"/>
      <w:r>
        <w:rPr>
          <w:rFonts w:hint="eastAsia" w:ascii="宋体" w:hAnsi="宋体" w:eastAsia="仿宋_GB2312" w:cs="仿宋_GB2312"/>
          <w:kern w:val="0"/>
          <w:sz w:val="32"/>
          <w:szCs w:val="32"/>
          <w:lang w:val="zh-CN" w:bidi="zh-CN"/>
        </w:rPr>
        <w:t>1.</w:t>
      </w:r>
      <w:r>
        <w:rPr>
          <w:rFonts w:ascii="宋体" w:hAnsi="宋体" w:eastAsia="仿宋_GB2312" w:cs="仿宋_GB2312"/>
          <w:kern w:val="0"/>
          <w:sz w:val="32"/>
          <w:szCs w:val="32"/>
          <w:lang w:val="zh-CN" w:bidi="zh-CN"/>
        </w:rPr>
        <w:t>统筹推进</w:t>
      </w:r>
      <w:r>
        <w:rPr>
          <w:rFonts w:hint="eastAsia" w:ascii="宋体" w:hAnsi="宋体" w:eastAsia="仿宋_GB2312" w:cs="仿宋_GB2312"/>
          <w:kern w:val="0"/>
          <w:sz w:val="32"/>
          <w:szCs w:val="32"/>
          <w:lang w:val="zh-CN" w:bidi="zh-CN"/>
        </w:rPr>
        <w:t>农业农村领域、服务业和公共服务、消费品领域</w:t>
      </w:r>
      <w:r>
        <w:rPr>
          <w:rFonts w:ascii="宋体" w:hAnsi="宋体" w:eastAsia="仿宋_GB2312" w:cs="仿宋_GB2312"/>
          <w:kern w:val="0"/>
          <w:sz w:val="32"/>
          <w:szCs w:val="32"/>
          <w:lang w:val="zh-CN" w:bidi="zh-CN"/>
        </w:rPr>
        <w:t>标准化工作。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51" w:name="重点考核：将标准化工作纳入本级国民经济和社会发展规划情况。"/>
      <w:bookmarkEnd w:id="51"/>
      <w:r>
        <w:rPr>
          <w:rFonts w:hint="eastAsia" w:ascii="宋体" w:hAnsi="宋体" w:eastAsia="黑体" w:cs="仿宋_GB2312"/>
          <w:kern w:val="0"/>
          <w:sz w:val="32"/>
          <w:szCs w:val="32"/>
          <w:lang w:val="zh-CN" w:bidi="zh-CN"/>
        </w:rPr>
        <w:t>重点考核：</w:t>
      </w:r>
      <w:r>
        <w:rPr>
          <w:rFonts w:ascii="宋体" w:hAnsi="宋体" w:eastAsia="仿宋_GB2312" w:cs="仿宋_GB2312"/>
          <w:kern w:val="0"/>
          <w:sz w:val="32"/>
          <w:szCs w:val="32"/>
          <w:lang w:val="zh-CN" w:bidi="zh-CN"/>
        </w:rPr>
        <w:t>将标准化工作纳入本级国民经济和社会发展规划情况</w:t>
      </w:r>
      <w:r>
        <w:rPr>
          <w:rFonts w:hint="eastAsia" w:ascii="宋体" w:hAnsi="宋体" w:eastAsia="仿宋_GB2312" w:cs="仿宋_GB2312"/>
          <w:kern w:val="0"/>
          <w:sz w:val="32"/>
          <w:szCs w:val="32"/>
          <w:lang w:val="zh-CN" w:bidi="zh-CN"/>
        </w:rPr>
        <w:t>，开展农村户厕标准化工作，出台服务业和消费品标准化的相关措施</w:t>
      </w:r>
      <w:r>
        <w:rPr>
          <w:rFonts w:ascii="宋体" w:hAnsi="宋体" w:eastAsia="仿宋_GB2312" w:cs="仿宋_GB2312"/>
          <w:kern w:val="0"/>
          <w:sz w:val="32"/>
          <w:szCs w:val="32"/>
          <w:lang w:val="zh-CN" w:bidi="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52" w:name="2.参与国家标准制修订工作、开展标准化试点示范工作。"/>
      <w:bookmarkEnd w:id="52"/>
      <w:r>
        <w:rPr>
          <w:rFonts w:hint="eastAsia" w:ascii="宋体" w:hAnsi="宋体" w:eastAsia="仿宋_GB2312" w:cs="仿宋_GB2312"/>
          <w:kern w:val="0"/>
          <w:sz w:val="32"/>
          <w:szCs w:val="32"/>
          <w:lang w:val="zh-CN" w:bidi="zh-CN"/>
        </w:rPr>
        <w:t>2.</w:t>
      </w:r>
      <w:r>
        <w:rPr>
          <w:rFonts w:ascii="宋体" w:hAnsi="宋体" w:eastAsia="仿宋_GB2312" w:cs="仿宋_GB2312"/>
          <w:kern w:val="0"/>
          <w:sz w:val="32"/>
          <w:szCs w:val="32"/>
          <w:lang w:val="zh-CN" w:bidi="zh-CN"/>
        </w:rPr>
        <w:t>参与国家标准制修订工作、开展标准化试点示范工作。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53" w:name="重点考核：参与国家或国际标准制修订工作及开展标准化试点示范工作情况。"/>
      <w:bookmarkEnd w:id="53"/>
      <w:r>
        <w:rPr>
          <w:rFonts w:hint="eastAsia" w:ascii="宋体" w:hAnsi="宋体" w:eastAsia="黑体" w:cs="仿宋_GB2312"/>
          <w:kern w:val="0"/>
          <w:sz w:val="32"/>
          <w:szCs w:val="32"/>
          <w:lang w:val="zh-CN" w:bidi="zh-CN"/>
        </w:rPr>
        <w:t>重点考核：</w:t>
      </w:r>
      <w:r>
        <w:rPr>
          <w:rFonts w:ascii="宋体" w:hAnsi="宋体" w:eastAsia="仿宋_GB2312" w:cs="仿宋_GB2312"/>
          <w:kern w:val="0"/>
          <w:sz w:val="32"/>
          <w:szCs w:val="32"/>
          <w:lang w:val="zh-CN" w:bidi="zh-CN"/>
        </w:rPr>
        <w:t>参与国家或国际标准制修订工作及开展标准化试点示范工作情况。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54" w:name="4.建设推动本地区高质量发展的标准体系。"/>
      <w:bookmarkEnd w:id="54"/>
      <w:bookmarkStart w:id="55" w:name="3.推进农业全产业链标准化工作。"/>
      <w:bookmarkEnd w:id="55"/>
      <w:r>
        <w:rPr>
          <w:rFonts w:hint="eastAsia" w:ascii="宋体" w:hAnsi="宋体" w:eastAsia="仿宋_GB2312" w:cs="仿宋_GB2312"/>
          <w:kern w:val="0"/>
          <w:sz w:val="32"/>
          <w:szCs w:val="32"/>
          <w:lang w:val="zh-CN" w:bidi="zh-CN"/>
        </w:rPr>
        <w:t>3.</w:t>
      </w:r>
      <w:r>
        <w:rPr>
          <w:rFonts w:ascii="宋体" w:hAnsi="宋体" w:eastAsia="仿宋_GB2312" w:cs="仿宋_GB2312"/>
          <w:kern w:val="0"/>
          <w:sz w:val="32"/>
          <w:szCs w:val="32"/>
          <w:lang w:val="zh-CN" w:bidi="zh-CN"/>
        </w:rPr>
        <w:t>建设推动本地区高质量发展的标准体系。</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56" w:name="重点考核：实质性参与国际标准化活动情况；开展标准联通共建“一带一路”行动情任务，"/>
      <w:bookmarkEnd w:id="56"/>
      <w:r>
        <w:rPr>
          <w:rFonts w:hint="eastAsia" w:ascii="宋体" w:hAnsi="宋体" w:eastAsia="黑体" w:cs="仿宋_GB2312"/>
          <w:kern w:val="0"/>
          <w:sz w:val="32"/>
          <w:szCs w:val="32"/>
          <w:lang w:val="zh-CN" w:bidi="zh-CN"/>
        </w:rPr>
        <w:t>重点考核：</w:t>
      </w:r>
      <w:r>
        <w:rPr>
          <w:rFonts w:ascii="宋体" w:hAnsi="宋体" w:eastAsia="仿宋_GB2312" w:cs="仿宋_GB2312"/>
          <w:kern w:val="0"/>
          <w:sz w:val="32"/>
          <w:szCs w:val="32"/>
          <w:lang w:val="zh-CN" w:bidi="zh-CN"/>
        </w:rPr>
        <w:t>实质性参与国际</w:t>
      </w:r>
      <w:r>
        <w:rPr>
          <w:rFonts w:hint="eastAsia" w:ascii="宋体" w:hAnsi="宋体" w:eastAsia="仿宋_GB2312" w:cs="仿宋_GB2312"/>
          <w:kern w:val="0"/>
          <w:sz w:val="32"/>
          <w:szCs w:val="32"/>
          <w:lang w:val="zh-CN" w:bidi="zh-CN"/>
        </w:rPr>
        <w:t>、国家和省</w:t>
      </w:r>
      <w:r>
        <w:rPr>
          <w:rFonts w:ascii="宋体" w:hAnsi="宋体" w:eastAsia="仿宋_GB2312" w:cs="仿宋_GB2312"/>
          <w:kern w:val="0"/>
          <w:sz w:val="32"/>
          <w:szCs w:val="32"/>
          <w:lang w:val="zh-CN" w:bidi="zh-CN"/>
        </w:rPr>
        <w:t>标准化活动情况</w:t>
      </w:r>
      <w:bookmarkStart w:id="57" w:name="况；实施企业标准“领跑者”制度情况；出台标准化政策措施情况；开展对标达标工作情况"/>
      <w:bookmarkEnd w:id="57"/>
      <w:r>
        <w:rPr>
          <w:rFonts w:hint="eastAsia" w:ascii="宋体" w:hAnsi="宋体" w:eastAsia="仿宋_GB2312" w:cs="仿宋_GB2312"/>
          <w:kern w:val="0"/>
          <w:sz w:val="32"/>
          <w:szCs w:val="32"/>
          <w:lang w:val="zh-CN" w:bidi="zh-CN"/>
        </w:rPr>
        <w:t>；</w:t>
      </w:r>
      <w:r>
        <w:rPr>
          <w:rFonts w:ascii="宋体" w:hAnsi="宋体" w:eastAsia="仿宋_GB2312" w:cs="仿宋_GB2312"/>
          <w:kern w:val="0"/>
          <w:sz w:val="32"/>
          <w:szCs w:val="32"/>
          <w:lang w:val="zh-CN" w:bidi="zh-CN"/>
        </w:rPr>
        <w:t>实施企业标准“领跑者”制度情况；开展对标达标工作情况；开展地方标准备案工作情况；推进地方标准公开工作情况；开展地方标准监督管理情况。</w:t>
      </w:r>
    </w:p>
    <w:p>
      <w:pPr>
        <w:pStyle w:val="3"/>
        <w:autoSpaceDE w:val="0"/>
        <w:autoSpaceDN w:val="0"/>
        <w:spacing w:before="0" w:line="590" w:lineRule="exact"/>
        <w:ind w:left="0" w:firstLine="640" w:firstLineChars="200"/>
        <w:jc w:val="both"/>
        <w:rPr>
          <w:rFonts w:hint="eastAsia" w:ascii="宋体" w:hAnsi="宋体" w:eastAsia="楷体_GB2312" w:cs="仿宋_GB2312"/>
          <w:kern w:val="0"/>
          <w:sz w:val="32"/>
          <w:szCs w:val="32"/>
          <w:lang w:val="zh-CN" w:bidi="zh-CN"/>
        </w:rPr>
      </w:pPr>
      <w:r>
        <w:rPr>
          <w:rFonts w:hint="eastAsia" w:ascii="宋体" w:hAnsi="宋体" w:eastAsia="楷体_GB2312" w:cs="仿宋_GB2312"/>
          <w:kern w:val="0"/>
          <w:sz w:val="32"/>
          <w:szCs w:val="32"/>
          <w:lang w:val="zh-CN" w:bidi="zh-CN"/>
        </w:rPr>
        <w:t>（十五）深化检验检测改革。</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en-US" w:bidi="zh-CN"/>
        </w:rPr>
      </w:pPr>
      <w:r>
        <w:rPr>
          <w:rFonts w:hint="eastAsia" w:ascii="宋体" w:hAnsi="宋体" w:eastAsia="仿宋_GB2312" w:cs="仿宋_GB2312"/>
          <w:kern w:val="0"/>
          <w:sz w:val="32"/>
          <w:szCs w:val="32"/>
          <w:lang w:val="zh-CN" w:bidi="zh-CN"/>
        </w:rPr>
        <w:t xml:space="preserve"> </w:t>
      </w:r>
      <w:r>
        <w:rPr>
          <w:rFonts w:ascii="宋体" w:hAnsi="宋体" w:eastAsia="仿宋_GB2312" w:cs="仿宋_GB2312"/>
          <w:kern w:val="0"/>
          <w:sz w:val="32"/>
          <w:szCs w:val="32"/>
          <w:lang w:val="en-US" w:bidi="zh-CN"/>
        </w:rPr>
        <w:t>1.</w:t>
      </w:r>
      <w:r>
        <w:rPr>
          <w:rFonts w:hint="eastAsia" w:ascii="宋体" w:hAnsi="宋体" w:eastAsia="仿宋_GB2312" w:cs="仿宋_GB2312"/>
          <w:kern w:val="0"/>
          <w:sz w:val="32"/>
          <w:szCs w:val="32"/>
          <w:lang w:val="en-US" w:bidi="zh-CN"/>
        </w:rPr>
        <w:t>加强检验检测公共服务能力建设。</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en-US" w:bidi="zh-CN"/>
        </w:rPr>
      </w:pPr>
      <w:r>
        <w:rPr>
          <w:rFonts w:hint="eastAsia" w:ascii="宋体" w:hAnsi="宋体" w:eastAsia="黑体" w:cs="仿宋_GB2312"/>
          <w:kern w:val="0"/>
          <w:sz w:val="32"/>
          <w:szCs w:val="32"/>
          <w:lang w:val="zh-CN" w:bidi="zh-CN"/>
        </w:rPr>
        <w:t>重点考核：</w:t>
      </w:r>
      <w:r>
        <w:rPr>
          <w:rFonts w:hint="eastAsia" w:ascii="宋体" w:hAnsi="宋体" w:eastAsia="仿宋_GB2312" w:cs="仿宋_GB2312"/>
          <w:kern w:val="0"/>
          <w:sz w:val="32"/>
          <w:szCs w:val="32"/>
          <w:lang w:val="en-US" w:bidi="zh-CN"/>
        </w:rPr>
        <w:t>检验检测机构能力验证、检验检测认证公共服务平台和集聚区建设、检验检测机构机构改革、检验检测统计数据上报和检验检测报告信息公示情况。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en-US" w:bidi="zh-CN"/>
        </w:rPr>
      </w:pPr>
      <w:r>
        <w:rPr>
          <w:rFonts w:ascii="宋体" w:hAnsi="宋体" w:eastAsia="仿宋_GB2312" w:cs="仿宋_GB2312"/>
          <w:kern w:val="0"/>
          <w:sz w:val="32"/>
          <w:szCs w:val="32"/>
          <w:lang w:val="en-US" w:bidi="zh-CN"/>
        </w:rPr>
        <w:t>2.</w:t>
      </w:r>
      <w:r>
        <w:rPr>
          <w:rFonts w:hint="eastAsia" w:ascii="宋体" w:hAnsi="宋体" w:eastAsia="仿宋_GB2312" w:cs="仿宋_GB2312"/>
          <w:kern w:val="0"/>
          <w:sz w:val="32"/>
          <w:szCs w:val="32"/>
          <w:lang w:val="en-US" w:bidi="zh-CN"/>
        </w:rPr>
        <w:t>优化车辆检测服务。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en-US" w:bidi="zh-CN"/>
        </w:rPr>
      </w:pPr>
      <w:r>
        <w:rPr>
          <w:rFonts w:hint="eastAsia" w:ascii="宋体" w:hAnsi="宋体" w:eastAsia="黑体" w:cs="仿宋_GB2312"/>
          <w:kern w:val="0"/>
          <w:sz w:val="32"/>
          <w:szCs w:val="32"/>
          <w:lang w:val="zh-CN" w:bidi="zh-CN"/>
        </w:rPr>
        <w:t>重点考核：</w:t>
      </w:r>
      <w:r>
        <w:rPr>
          <w:rFonts w:hint="eastAsia" w:ascii="宋体" w:hAnsi="宋体" w:eastAsia="仿宋_GB2312" w:cs="仿宋_GB2312"/>
          <w:kern w:val="0"/>
          <w:sz w:val="32"/>
          <w:szCs w:val="32"/>
          <w:lang w:val="en-US" w:bidi="zh-CN"/>
        </w:rPr>
        <w:t>开展机动车检验服务相关优化和改革举措部署和宣传情况，研究制定符合本地区实际和需求的机动车检验机构管理服务要求情况。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en-US" w:bidi="zh-CN"/>
        </w:rPr>
      </w:pPr>
      <w:r>
        <w:rPr>
          <w:rFonts w:ascii="宋体" w:hAnsi="宋体" w:eastAsia="仿宋_GB2312" w:cs="仿宋_GB2312"/>
          <w:kern w:val="0"/>
          <w:sz w:val="32"/>
          <w:szCs w:val="32"/>
          <w:lang w:val="en-US" w:bidi="zh-CN"/>
        </w:rPr>
        <w:t>3.</w:t>
      </w:r>
      <w:r>
        <w:rPr>
          <w:rFonts w:hint="eastAsia" w:ascii="宋体" w:hAnsi="宋体" w:eastAsia="仿宋_GB2312" w:cs="仿宋_GB2312"/>
          <w:kern w:val="0"/>
          <w:sz w:val="32"/>
          <w:szCs w:val="32"/>
          <w:lang w:val="en-US" w:bidi="zh-CN"/>
        </w:rPr>
        <w:t>推进检验检测市场监管。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r>
        <w:rPr>
          <w:rFonts w:hint="eastAsia" w:ascii="宋体" w:hAnsi="宋体" w:eastAsia="黑体" w:cs="仿宋_GB2312"/>
          <w:kern w:val="0"/>
          <w:sz w:val="32"/>
          <w:szCs w:val="32"/>
          <w:lang w:val="zh-CN" w:bidi="zh-CN"/>
        </w:rPr>
        <w:t>重点考核：</w:t>
      </w:r>
      <w:r>
        <w:rPr>
          <w:rFonts w:hint="eastAsia" w:ascii="宋体" w:hAnsi="宋体" w:eastAsia="仿宋_GB2312" w:cs="仿宋_GB2312"/>
          <w:kern w:val="0"/>
          <w:sz w:val="32"/>
          <w:szCs w:val="32"/>
          <w:lang w:val="en-US" w:bidi="zh-CN"/>
        </w:rPr>
        <w:t>“双随机、一公开”和重点领域抽查比例情况。</w:t>
      </w:r>
    </w:p>
    <w:p>
      <w:pPr>
        <w:pStyle w:val="3"/>
        <w:autoSpaceDE w:val="0"/>
        <w:autoSpaceDN w:val="0"/>
        <w:spacing w:before="0" w:line="590" w:lineRule="exact"/>
        <w:ind w:left="0" w:firstLine="640" w:firstLineChars="200"/>
        <w:jc w:val="both"/>
        <w:rPr>
          <w:rFonts w:hint="eastAsia" w:ascii="宋体" w:hAnsi="宋体" w:eastAsia="楷体_GB2312" w:cs="仿宋_GB2312"/>
          <w:kern w:val="0"/>
          <w:sz w:val="32"/>
          <w:szCs w:val="32"/>
          <w:lang w:val="zh-CN" w:bidi="zh-CN"/>
        </w:rPr>
      </w:pPr>
      <w:r>
        <w:rPr>
          <w:rFonts w:hint="eastAsia" w:ascii="宋体" w:hAnsi="宋体" w:eastAsia="楷体_GB2312" w:cs="仿宋_GB2312"/>
          <w:kern w:val="0"/>
          <w:sz w:val="32"/>
          <w:szCs w:val="32"/>
          <w:lang w:val="zh-CN" w:bidi="zh-CN"/>
        </w:rPr>
        <w:t>（十六）提升质量认证效能。</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58" w:name="1.统筹推进质量认证工作。"/>
      <w:bookmarkEnd w:id="58"/>
      <w:r>
        <w:rPr>
          <w:rFonts w:hint="eastAsia" w:ascii="宋体" w:hAnsi="宋体" w:eastAsia="仿宋_GB2312" w:cs="仿宋_GB2312"/>
          <w:kern w:val="0"/>
          <w:sz w:val="32"/>
          <w:szCs w:val="32"/>
          <w:lang w:val="zh-CN" w:bidi="zh-CN"/>
        </w:rPr>
        <w:t>1.</w:t>
      </w:r>
      <w:r>
        <w:rPr>
          <w:rFonts w:ascii="宋体" w:hAnsi="宋体" w:eastAsia="仿宋_GB2312" w:cs="仿宋_GB2312"/>
          <w:kern w:val="0"/>
          <w:sz w:val="32"/>
          <w:szCs w:val="32"/>
          <w:lang w:val="zh-CN" w:bidi="zh-CN"/>
        </w:rPr>
        <w:t>统筹推进质量认证工作。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59" w:name="重点考核：将质量认证纳入地方经济社会发展规划或同级党委、政府年度工作要点或重点工"/>
      <w:bookmarkEnd w:id="59"/>
      <w:r>
        <w:rPr>
          <w:rFonts w:hint="eastAsia" w:ascii="宋体" w:hAnsi="宋体" w:eastAsia="黑体" w:cs="仿宋_GB2312"/>
          <w:kern w:val="0"/>
          <w:sz w:val="32"/>
          <w:szCs w:val="32"/>
          <w:lang w:val="zh-CN" w:bidi="zh-CN"/>
        </w:rPr>
        <w:t>重点考核：</w:t>
      </w:r>
      <w:r>
        <w:rPr>
          <w:rFonts w:ascii="宋体" w:hAnsi="宋体" w:eastAsia="仿宋_GB2312" w:cs="仿宋_GB2312"/>
          <w:kern w:val="0"/>
          <w:sz w:val="32"/>
          <w:szCs w:val="32"/>
          <w:lang w:val="zh-CN" w:bidi="zh-CN"/>
        </w:rPr>
        <w:t>将质量认证纳入地方经济社会发展规划或同级党委、政府年度工作要点或重点工作部署情况。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60" w:name="2.推动开展产品、管理体系、服务认证，鼓励采信绿色、有机统筹推进质量认证工作。等"/>
      <w:bookmarkEnd w:id="60"/>
      <w:r>
        <w:rPr>
          <w:rFonts w:hint="eastAsia" w:ascii="宋体" w:hAnsi="宋体" w:eastAsia="仿宋_GB2312" w:cs="仿宋_GB2312"/>
          <w:kern w:val="0"/>
          <w:sz w:val="32"/>
          <w:szCs w:val="32"/>
          <w:lang w:val="zh-CN" w:bidi="zh-CN"/>
        </w:rPr>
        <w:t>2.推动开展产品、管理体系、服务认证，鼓励采信绿色、有机等产品认证和管理体系、服务认证结果。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61" w:name="重点考核：贯彻落实质量认证政策和制度安排，推动开展产品、管理体系、服务认证情况；"/>
      <w:bookmarkEnd w:id="61"/>
      <w:r>
        <w:rPr>
          <w:rFonts w:hint="eastAsia" w:ascii="宋体" w:hAnsi="宋体" w:eastAsia="黑体" w:cs="仿宋_GB2312"/>
          <w:kern w:val="0"/>
          <w:sz w:val="32"/>
          <w:szCs w:val="32"/>
          <w:lang w:val="zh-CN" w:bidi="zh-CN"/>
        </w:rPr>
        <w:t>重点考核：</w:t>
      </w:r>
      <w:r>
        <w:rPr>
          <w:rFonts w:ascii="宋体" w:hAnsi="宋体" w:eastAsia="仿宋_GB2312" w:cs="仿宋_GB2312"/>
          <w:kern w:val="0"/>
          <w:sz w:val="32"/>
          <w:szCs w:val="32"/>
          <w:lang w:val="zh-CN" w:bidi="zh-CN"/>
        </w:rPr>
        <w:t>贯彻落实质量认证政策和制度安排，推动开展产品、管理体系、服务认证情况；鼓励采信认证结果情况。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62" w:name="3.开展小微企业质量管理体系认证升级行动。"/>
      <w:bookmarkEnd w:id="62"/>
      <w:r>
        <w:rPr>
          <w:rFonts w:hint="eastAsia" w:ascii="宋体" w:hAnsi="宋体" w:eastAsia="仿宋_GB2312" w:cs="仿宋_GB2312"/>
          <w:kern w:val="0"/>
          <w:sz w:val="32"/>
          <w:szCs w:val="32"/>
          <w:lang w:val="zh-CN" w:bidi="zh-CN"/>
        </w:rPr>
        <w:t>3.</w:t>
      </w:r>
      <w:r>
        <w:rPr>
          <w:rFonts w:ascii="宋体" w:hAnsi="宋体" w:eastAsia="仿宋_GB2312" w:cs="仿宋_GB2312"/>
          <w:kern w:val="0"/>
          <w:sz w:val="32"/>
          <w:szCs w:val="32"/>
          <w:lang w:val="zh-CN" w:bidi="zh-CN"/>
        </w:rPr>
        <w:t>开展小微企业质量管理体系认证</w:t>
      </w:r>
      <w:r>
        <w:rPr>
          <w:rFonts w:hint="eastAsia" w:ascii="宋体" w:hAnsi="宋体" w:eastAsia="仿宋_GB2312" w:cs="仿宋_GB2312"/>
          <w:kern w:val="0"/>
          <w:sz w:val="32"/>
          <w:szCs w:val="32"/>
          <w:lang w:val="zh-CN" w:bidi="zh-CN"/>
        </w:rPr>
        <w:t>提升</w:t>
      </w:r>
      <w:r>
        <w:rPr>
          <w:rFonts w:ascii="宋体" w:hAnsi="宋体" w:eastAsia="仿宋_GB2312" w:cs="仿宋_GB2312"/>
          <w:kern w:val="0"/>
          <w:sz w:val="32"/>
          <w:szCs w:val="32"/>
          <w:lang w:val="zh-CN" w:bidi="zh-CN"/>
        </w:rPr>
        <w:t>行动。</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63" w:name="重点考核：出台小微企业质量管理体系认证提升工作配套措施情况及成效情况。"/>
      <w:bookmarkEnd w:id="63"/>
      <w:r>
        <w:rPr>
          <w:rFonts w:hint="eastAsia" w:ascii="宋体" w:hAnsi="宋体" w:eastAsia="黑体" w:cs="仿宋_GB2312"/>
          <w:kern w:val="0"/>
          <w:sz w:val="32"/>
          <w:szCs w:val="32"/>
          <w:lang w:val="zh-CN" w:bidi="zh-CN"/>
        </w:rPr>
        <w:t>重点考核：</w:t>
      </w:r>
      <w:r>
        <w:rPr>
          <w:rFonts w:ascii="宋体" w:hAnsi="宋体" w:eastAsia="仿宋_GB2312" w:cs="仿宋_GB2312"/>
          <w:kern w:val="0"/>
          <w:sz w:val="32"/>
          <w:szCs w:val="32"/>
          <w:lang w:val="zh-CN" w:bidi="zh-CN"/>
        </w:rPr>
        <w:t>出台小微企业质量管理体系认证提升工作配套措施及成效情况。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64" w:name="4.加强强制性产品认证监管，查处无证出厂销售行为，做好CCC免办工作。"/>
      <w:bookmarkEnd w:id="64"/>
      <w:r>
        <w:rPr>
          <w:rFonts w:hint="eastAsia" w:ascii="宋体" w:hAnsi="宋体" w:eastAsia="仿宋_GB2312" w:cs="仿宋_GB2312"/>
          <w:kern w:val="0"/>
          <w:sz w:val="32"/>
          <w:szCs w:val="32"/>
          <w:lang w:val="zh-CN" w:bidi="zh-CN"/>
        </w:rPr>
        <w:t>4.</w:t>
      </w:r>
      <w:r>
        <w:rPr>
          <w:rFonts w:ascii="宋体" w:hAnsi="宋体" w:eastAsia="仿宋_GB2312" w:cs="仿宋_GB2312"/>
          <w:kern w:val="0"/>
          <w:sz w:val="32"/>
          <w:szCs w:val="32"/>
          <w:lang w:val="zh-CN" w:bidi="zh-CN"/>
        </w:rPr>
        <w:t>加强强制性产品认证监管，查处无证出厂销售行为，做好CCC免办工作。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65" w:name="重点考核：开展查处无证出厂销售CCC目录内产品行为，按要求和时限完成CCC免办审"/>
      <w:bookmarkEnd w:id="65"/>
      <w:r>
        <w:rPr>
          <w:rFonts w:hint="eastAsia" w:ascii="宋体" w:hAnsi="宋体" w:eastAsia="黑体" w:cs="仿宋_GB2312"/>
          <w:kern w:val="0"/>
          <w:sz w:val="32"/>
          <w:szCs w:val="32"/>
          <w:lang w:val="zh-CN" w:bidi="zh-CN"/>
        </w:rPr>
        <w:t>重点考核：</w:t>
      </w:r>
      <w:r>
        <w:rPr>
          <w:rFonts w:ascii="宋体" w:hAnsi="宋体" w:eastAsia="仿宋_GB2312" w:cs="仿宋_GB2312"/>
          <w:kern w:val="0"/>
          <w:sz w:val="32"/>
          <w:szCs w:val="32"/>
          <w:lang w:val="zh-CN" w:bidi="zh-CN"/>
        </w:rPr>
        <w:t>开展查处无证出厂销售CCC目录内产品行为，按要求和时限完成CCC免办及后续监管情况。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66" w:name="5.开展自愿性认证领域认证活动、认证结果“双随机、一公开”检查。"/>
      <w:bookmarkEnd w:id="66"/>
      <w:r>
        <w:rPr>
          <w:rFonts w:hint="eastAsia" w:ascii="宋体" w:hAnsi="宋体" w:eastAsia="仿宋_GB2312" w:cs="仿宋_GB2312"/>
          <w:kern w:val="0"/>
          <w:sz w:val="32"/>
          <w:szCs w:val="32"/>
          <w:lang w:val="zh-CN" w:bidi="zh-CN"/>
        </w:rPr>
        <w:t>5.</w:t>
      </w:r>
      <w:r>
        <w:rPr>
          <w:rFonts w:ascii="宋体" w:hAnsi="宋体" w:eastAsia="仿宋_GB2312" w:cs="仿宋_GB2312"/>
          <w:kern w:val="0"/>
          <w:sz w:val="32"/>
          <w:szCs w:val="32"/>
          <w:lang w:val="zh-CN" w:bidi="zh-CN"/>
        </w:rPr>
        <w:t>开展自愿性认证领域认证活动、认证结果“双随机、一公开”检查。</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ascii="宋体" w:hAnsi="宋体" w:eastAsia="仿宋_GB2312" w:cs="仿宋_GB2312"/>
          <w:kern w:val="0"/>
          <w:sz w:val="32"/>
          <w:szCs w:val="32"/>
          <w:lang w:val="zh-CN" w:bidi="zh-CN"/>
        </w:rPr>
      </w:pPr>
      <w:bookmarkStart w:id="67" w:name="重点考核：部署开展自愿性认证领域认证活动、认证结果“双随机、一公开”检查、自愿性"/>
      <w:bookmarkEnd w:id="67"/>
      <w:r>
        <w:rPr>
          <w:rFonts w:hint="eastAsia" w:ascii="宋体" w:hAnsi="宋体" w:eastAsia="黑体" w:cs="仿宋_GB2312"/>
          <w:kern w:val="0"/>
          <w:sz w:val="32"/>
          <w:szCs w:val="32"/>
          <w:lang w:val="zh-CN" w:bidi="zh-CN"/>
        </w:rPr>
        <w:t>重点考核：</w:t>
      </w:r>
      <w:r>
        <w:rPr>
          <w:rFonts w:ascii="宋体" w:hAnsi="宋体" w:eastAsia="仿宋_GB2312" w:cs="仿宋_GB2312"/>
          <w:kern w:val="0"/>
          <w:sz w:val="32"/>
          <w:szCs w:val="32"/>
          <w:lang w:val="zh-CN" w:bidi="zh-CN"/>
        </w:rPr>
        <w:t>部署开展自愿性认证领域认证活动、认证结果“双随机、一公开”检查、</w:t>
      </w:r>
      <w:r>
        <w:rPr>
          <w:rFonts w:hint="eastAsia" w:ascii="宋体" w:hAnsi="宋体" w:eastAsia="仿宋_GB2312" w:cs="仿宋_GB2312"/>
          <w:kern w:val="0"/>
          <w:sz w:val="32"/>
          <w:szCs w:val="32"/>
          <w:lang w:val="zh-CN" w:bidi="zh-CN"/>
        </w:rPr>
        <w:t>做好结果的后处理工作</w:t>
      </w:r>
      <w:r>
        <w:rPr>
          <w:rFonts w:ascii="宋体" w:hAnsi="宋体" w:eastAsia="仿宋_GB2312" w:cs="仿宋_GB2312"/>
          <w:kern w:val="0"/>
          <w:sz w:val="32"/>
          <w:szCs w:val="32"/>
          <w:lang w:val="zh-CN" w:bidi="zh-CN"/>
        </w:rPr>
        <w:t>。</w:t>
      </w:r>
    </w:p>
    <w:p>
      <w:pPr>
        <w:pStyle w:val="2"/>
        <w:sectPr>
          <w:pgSz w:w="11906" w:h="16838"/>
          <w:pgMar w:top="1440" w:right="1800" w:bottom="1440" w:left="1800" w:header="851" w:footer="992" w:gutter="0"/>
          <w:cols w:space="720" w:num="1"/>
          <w:docGrid w:type="lines" w:linePitch="312" w:charSpace="0"/>
        </w:sectPr>
      </w:pPr>
    </w:p>
    <w:p>
      <w:pPr>
        <w:spacing w:line="600" w:lineRule="exact"/>
        <w:rPr>
          <w:rFonts w:hint="eastAsia"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6</w:t>
      </w:r>
    </w:p>
    <w:p>
      <w:pPr>
        <w:spacing w:line="600" w:lineRule="exact"/>
        <w:rPr>
          <w:rFonts w:hint="eastAsia" w:ascii="黑体" w:hAnsi="黑体" w:eastAsia="黑体"/>
          <w:sz w:val="32"/>
          <w:szCs w:val="32"/>
          <w:lang w:val="en-US" w:eastAsia="zh-CN"/>
        </w:rPr>
      </w:pPr>
    </w:p>
    <w:p>
      <w:pPr>
        <w:widowControl/>
        <w:spacing w:line="560" w:lineRule="exact"/>
        <w:jc w:val="center"/>
        <w:rPr>
          <w:rFonts w:hint="eastAsia" w:eastAsia="方正小标宋简体"/>
          <w:sz w:val="44"/>
          <w:szCs w:val="44"/>
        </w:rPr>
      </w:pPr>
      <w:r>
        <w:rPr>
          <w:rFonts w:hint="eastAsia" w:eastAsia="方正小标宋简体"/>
          <w:sz w:val="44"/>
          <w:szCs w:val="44"/>
        </w:rPr>
        <w:t>质量工作考核评价表</w:t>
      </w:r>
    </w:p>
    <w:p>
      <w:pPr>
        <w:widowControl/>
        <w:spacing w:line="560" w:lineRule="exact"/>
        <w:rPr>
          <w:rFonts w:hint="eastAsia" w:ascii="楷体_GB2312" w:eastAsia="楷体_GB2312"/>
          <w:b w:val="0"/>
          <w:bCs/>
          <w:sz w:val="28"/>
          <w:szCs w:val="28"/>
        </w:rPr>
      </w:pPr>
      <w:r>
        <w:rPr>
          <w:rFonts w:hint="eastAsia" w:ascii="楷体_GB2312" w:eastAsia="楷体_GB2312"/>
          <w:b w:val="0"/>
          <w:bCs/>
          <w:sz w:val="28"/>
          <w:szCs w:val="28"/>
        </w:rPr>
        <w:t>考核评价部门（盖章）：            填报日期：</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2639"/>
        <w:gridCol w:w="885"/>
        <w:gridCol w:w="3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sz w:val="28"/>
                <w:szCs w:val="28"/>
              </w:rPr>
            </w:pPr>
            <w:r>
              <w:rPr>
                <w:rFonts w:hint="eastAsia" w:ascii="黑体" w:hAnsi="黑体" w:eastAsia="黑体"/>
                <w:sz w:val="28"/>
                <w:szCs w:val="28"/>
              </w:rPr>
              <w:t>所评</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sz w:val="28"/>
                <w:szCs w:val="28"/>
              </w:rPr>
            </w:pPr>
            <w:r>
              <w:rPr>
                <w:rFonts w:hint="eastAsia" w:ascii="黑体" w:hAnsi="黑体" w:eastAsia="黑体"/>
                <w:sz w:val="28"/>
                <w:szCs w:val="28"/>
              </w:rPr>
              <w:t>县区</w:t>
            </w:r>
          </w:p>
        </w:tc>
        <w:tc>
          <w:tcPr>
            <w:tcW w:w="263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_GB2312" w:hAnsi="黑体" w:eastAsia="楷体_GB2312"/>
                <w:sz w:val="28"/>
                <w:szCs w:val="28"/>
              </w:rPr>
            </w:pPr>
            <w:r>
              <w:rPr>
                <w:rFonts w:hint="eastAsia" w:ascii="黑体" w:hAnsi="黑体" w:eastAsia="黑体"/>
                <w:sz w:val="28"/>
                <w:szCs w:val="28"/>
                <w:lang w:eastAsia="zh-CN"/>
              </w:rPr>
              <w:t>所</w:t>
            </w:r>
            <w:r>
              <w:rPr>
                <w:rFonts w:hint="eastAsia" w:ascii="黑体" w:hAnsi="黑体" w:eastAsia="黑体"/>
                <w:sz w:val="28"/>
                <w:szCs w:val="28"/>
              </w:rPr>
              <w:t>评价项目</w:t>
            </w:r>
          </w:p>
        </w:tc>
        <w:tc>
          <w:tcPr>
            <w:tcW w:w="88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sz w:val="28"/>
                <w:szCs w:val="28"/>
                <w:lang w:eastAsia="zh-CN"/>
              </w:rPr>
            </w:pPr>
            <w:r>
              <w:rPr>
                <w:rFonts w:hint="eastAsia" w:ascii="黑体" w:hAnsi="黑体" w:eastAsia="黑体"/>
                <w:sz w:val="28"/>
                <w:szCs w:val="28"/>
                <w:lang w:eastAsia="zh-CN"/>
              </w:rPr>
              <w:t>实际</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sz w:val="28"/>
                <w:szCs w:val="28"/>
              </w:rPr>
            </w:pPr>
            <w:r>
              <w:rPr>
                <w:rFonts w:hint="eastAsia" w:ascii="黑体" w:hAnsi="黑体" w:eastAsia="黑体"/>
                <w:sz w:val="28"/>
                <w:szCs w:val="28"/>
              </w:rPr>
              <w:t>得分</w:t>
            </w:r>
          </w:p>
        </w:tc>
        <w:tc>
          <w:tcPr>
            <w:tcW w:w="391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sz w:val="28"/>
                <w:szCs w:val="28"/>
              </w:rPr>
            </w:pPr>
            <w:r>
              <w:rPr>
                <w:rFonts w:hint="eastAsia" w:ascii="黑体" w:hAnsi="黑体" w:eastAsia="黑体"/>
                <w:sz w:val="28"/>
                <w:szCs w:val="28"/>
              </w:rPr>
              <w:t>评价说明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2" w:type="dxa"/>
            <w:vMerge w:val="restart"/>
            <w:noWrap w:val="0"/>
            <w:vAlign w:val="center"/>
          </w:tcPr>
          <w:p>
            <w:pPr>
              <w:widowControl/>
              <w:spacing w:line="440" w:lineRule="exact"/>
              <w:jc w:val="center"/>
              <w:rPr>
                <w:rFonts w:hint="eastAsia" w:ascii="楷体_GB2312" w:hAnsi="宋体" w:eastAsia="楷体_GB2312"/>
                <w:b/>
                <w:sz w:val="28"/>
                <w:szCs w:val="28"/>
              </w:rPr>
            </w:pPr>
            <w:r>
              <w:rPr>
                <w:rFonts w:hint="eastAsia" w:ascii="楷体_GB2312" w:hAnsi="宋体" w:eastAsia="楷体_GB2312"/>
                <w:b/>
                <w:sz w:val="28"/>
                <w:szCs w:val="28"/>
              </w:rPr>
              <w:t>舞阳县</w:t>
            </w:r>
          </w:p>
        </w:tc>
        <w:tc>
          <w:tcPr>
            <w:tcW w:w="2639" w:type="dxa"/>
            <w:noWrap w:val="0"/>
            <w:vAlign w:val="center"/>
          </w:tcPr>
          <w:p>
            <w:pPr>
              <w:widowControl/>
              <w:spacing w:line="44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885" w:type="dxa"/>
            <w:noWrap w:val="0"/>
            <w:vAlign w:val="center"/>
          </w:tcPr>
          <w:p>
            <w:pPr>
              <w:widowControl/>
              <w:spacing w:line="440" w:lineRule="exact"/>
              <w:jc w:val="center"/>
              <w:rPr>
                <w:rFonts w:hint="eastAsia" w:ascii="方正黑体_GBK" w:hAnsi="方正黑体_GBK" w:eastAsia="方正黑体_GBK" w:cs="方正黑体_GBK"/>
                <w:sz w:val="32"/>
                <w:szCs w:val="32"/>
              </w:rPr>
            </w:pPr>
          </w:p>
        </w:tc>
        <w:tc>
          <w:tcPr>
            <w:tcW w:w="3911" w:type="dxa"/>
            <w:noWrap w:val="0"/>
            <w:vAlign w:val="center"/>
          </w:tcPr>
          <w:p>
            <w:pPr>
              <w:widowControl/>
              <w:spacing w:line="440" w:lineRule="exact"/>
              <w:rPr>
                <w:rFonts w:hint="eastAsia" w:ascii="仿宋_GB2312" w:eastAsia="仿宋_GB2312"/>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2" w:type="dxa"/>
            <w:vMerge w:val="continue"/>
            <w:noWrap w:val="0"/>
            <w:vAlign w:val="center"/>
          </w:tcPr>
          <w:p>
            <w:pPr>
              <w:widowControl/>
              <w:spacing w:line="440" w:lineRule="exact"/>
            </w:pPr>
          </w:p>
        </w:tc>
        <w:tc>
          <w:tcPr>
            <w:tcW w:w="2639" w:type="dxa"/>
            <w:noWrap w:val="0"/>
            <w:vAlign w:val="center"/>
          </w:tcPr>
          <w:p>
            <w:pPr>
              <w:widowControl/>
              <w:spacing w:line="44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885" w:type="dxa"/>
            <w:noWrap w:val="0"/>
            <w:vAlign w:val="center"/>
          </w:tcPr>
          <w:p>
            <w:pPr>
              <w:widowControl/>
              <w:spacing w:line="440" w:lineRule="exact"/>
              <w:jc w:val="center"/>
              <w:rPr>
                <w:rFonts w:hint="eastAsia" w:ascii="方正黑体_GBK" w:hAnsi="方正黑体_GBK" w:eastAsia="方正黑体_GBK" w:cs="方正黑体_GBK"/>
                <w:sz w:val="32"/>
                <w:szCs w:val="32"/>
              </w:rPr>
            </w:pPr>
          </w:p>
        </w:tc>
        <w:tc>
          <w:tcPr>
            <w:tcW w:w="3911" w:type="dxa"/>
            <w:noWrap w:val="0"/>
            <w:vAlign w:val="center"/>
          </w:tcPr>
          <w:p>
            <w:pPr>
              <w:widowControl/>
              <w:spacing w:line="440" w:lineRule="exact"/>
              <w:rPr>
                <w:rFonts w:hint="eastAsia" w:ascii="仿宋_GB2312" w:eastAsia="仿宋_GB2312"/>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2" w:type="dxa"/>
            <w:vMerge w:val="continue"/>
            <w:noWrap w:val="0"/>
            <w:vAlign w:val="center"/>
          </w:tcPr>
          <w:p>
            <w:pPr>
              <w:widowControl/>
              <w:spacing w:line="440" w:lineRule="exact"/>
              <w:rPr>
                <w:rFonts w:hint="eastAsia" w:ascii="仿宋_GB2312" w:eastAsia="仿宋_GB2312"/>
                <w:sz w:val="24"/>
                <w:szCs w:val="44"/>
              </w:rPr>
            </w:pPr>
          </w:p>
        </w:tc>
        <w:tc>
          <w:tcPr>
            <w:tcW w:w="2639" w:type="dxa"/>
            <w:noWrap w:val="0"/>
            <w:vAlign w:val="center"/>
          </w:tcPr>
          <w:p>
            <w:pPr>
              <w:widowControl/>
              <w:spacing w:line="44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w:t>
            </w:r>
          </w:p>
        </w:tc>
        <w:tc>
          <w:tcPr>
            <w:tcW w:w="885" w:type="dxa"/>
            <w:noWrap w:val="0"/>
            <w:vAlign w:val="center"/>
          </w:tcPr>
          <w:p>
            <w:pPr>
              <w:widowControl/>
              <w:spacing w:line="440" w:lineRule="exact"/>
              <w:jc w:val="center"/>
              <w:rPr>
                <w:rFonts w:hint="eastAsia" w:ascii="方正黑体_GBK" w:hAnsi="方正黑体_GBK" w:eastAsia="方正黑体_GBK" w:cs="方正黑体_GBK"/>
                <w:sz w:val="32"/>
                <w:szCs w:val="32"/>
              </w:rPr>
            </w:pPr>
          </w:p>
        </w:tc>
        <w:tc>
          <w:tcPr>
            <w:tcW w:w="3911" w:type="dxa"/>
            <w:noWrap w:val="0"/>
            <w:vAlign w:val="center"/>
          </w:tcPr>
          <w:p>
            <w:pPr>
              <w:widowControl/>
              <w:spacing w:line="440" w:lineRule="exact"/>
              <w:rPr>
                <w:rFonts w:hint="eastAsia" w:ascii="仿宋_GB2312" w:eastAsia="仿宋_GB2312"/>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2" w:type="dxa"/>
            <w:vMerge w:val="restart"/>
            <w:noWrap w:val="0"/>
            <w:vAlign w:val="center"/>
          </w:tcPr>
          <w:p>
            <w:pPr>
              <w:widowControl/>
              <w:spacing w:line="440" w:lineRule="exact"/>
              <w:jc w:val="center"/>
              <w:rPr>
                <w:rFonts w:hint="eastAsia" w:ascii="楷体_GB2312" w:hAnsi="宋体" w:eastAsia="楷体_GB2312"/>
                <w:b/>
                <w:sz w:val="28"/>
                <w:szCs w:val="28"/>
              </w:rPr>
            </w:pPr>
            <w:r>
              <w:rPr>
                <w:rFonts w:hint="eastAsia" w:ascii="楷体_GB2312" w:hAnsi="宋体" w:eastAsia="楷体_GB2312"/>
                <w:b/>
                <w:sz w:val="28"/>
                <w:szCs w:val="28"/>
              </w:rPr>
              <w:t>临颍县</w:t>
            </w:r>
          </w:p>
        </w:tc>
        <w:tc>
          <w:tcPr>
            <w:tcW w:w="2639" w:type="dxa"/>
            <w:noWrap w:val="0"/>
            <w:vAlign w:val="center"/>
          </w:tcPr>
          <w:p>
            <w:pPr>
              <w:widowControl/>
              <w:spacing w:line="440" w:lineRule="exac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1.</w:t>
            </w:r>
          </w:p>
        </w:tc>
        <w:tc>
          <w:tcPr>
            <w:tcW w:w="885" w:type="dxa"/>
            <w:noWrap w:val="0"/>
            <w:vAlign w:val="center"/>
          </w:tcPr>
          <w:p>
            <w:pPr>
              <w:widowControl/>
              <w:spacing w:line="440" w:lineRule="exact"/>
              <w:jc w:val="center"/>
              <w:rPr>
                <w:rFonts w:hint="eastAsia" w:ascii="方正黑体_GBK" w:hAnsi="方正黑体_GBK" w:eastAsia="方正黑体_GBK" w:cs="方正黑体_GBK"/>
                <w:sz w:val="32"/>
                <w:szCs w:val="32"/>
              </w:rPr>
            </w:pPr>
          </w:p>
        </w:tc>
        <w:tc>
          <w:tcPr>
            <w:tcW w:w="3911" w:type="dxa"/>
            <w:noWrap w:val="0"/>
            <w:vAlign w:val="center"/>
          </w:tcPr>
          <w:p>
            <w:pPr>
              <w:widowControl/>
              <w:spacing w:line="440" w:lineRule="exact"/>
              <w:rPr>
                <w:rFonts w:hint="eastAsia" w:ascii="仿宋_GB2312" w:eastAsia="仿宋_GB2312"/>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2" w:type="dxa"/>
            <w:vMerge w:val="continue"/>
            <w:noWrap w:val="0"/>
            <w:vAlign w:val="center"/>
          </w:tcPr>
          <w:p>
            <w:pPr>
              <w:widowControl/>
              <w:spacing w:line="440" w:lineRule="exact"/>
            </w:pPr>
          </w:p>
        </w:tc>
        <w:tc>
          <w:tcPr>
            <w:tcW w:w="2639" w:type="dxa"/>
            <w:noWrap w:val="0"/>
            <w:vAlign w:val="center"/>
          </w:tcPr>
          <w:p>
            <w:pPr>
              <w:widowControl/>
              <w:spacing w:line="440" w:lineRule="exac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2.</w:t>
            </w:r>
          </w:p>
        </w:tc>
        <w:tc>
          <w:tcPr>
            <w:tcW w:w="885" w:type="dxa"/>
            <w:noWrap w:val="0"/>
            <w:vAlign w:val="center"/>
          </w:tcPr>
          <w:p>
            <w:pPr>
              <w:widowControl/>
              <w:spacing w:line="440" w:lineRule="exact"/>
              <w:jc w:val="center"/>
              <w:rPr>
                <w:rFonts w:hint="eastAsia" w:ascii="方正黑体_GBK" w:hAnsi="方正黑体_GBK" w:eastAsia="方正黑体_GBK" w:cs="方正黑体_GBK"/>
                <w:sz w:val="32"/>
                <w:szCs w:val="32"/>
              </w:rPr>
            </w:pPr>
          </w:p>
        </w:tc>
        <w:tc>
          <w:tcPr>
            <w:tcW w:w="3911" w:type="dxa"/>
            <w:noWrap w:val="0"/>
            <w:vAlign w:val="center"/>
          </w:tcPr>
          <w:p>
            <w:pPr>
              <w:widowControl/>
              <w:spacing w:line="440" w:lineRule="exact"/>
              <w:rPr>
                <w:rFonts w:hint="eastAsia" w:ascii="仿宋_GB2312" w:eastAsia="仿宋_GB2312"/>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2" w:type="dxa"/>
            <w:vMerge w:val="continue"/>
            <w:noWrap w:val="0"/>
            <w:vAlign w:val="center"/>
          </w:tcPr>
          <w:p>
            <w:pPr>
              <w:widowControl/>
              <w:spacing w:line="440" w:lineRule="exact"/>
              <w:rPr>
                <w:rFonts w:hint="eastAsia" w:ascii="仿宋_GB2312" w:eastAsia="仿宋_GB2312"/>
                <w:sz w:val="24"/>
                <w:szCs w:val="44"/>
              </w:rPr>
            </w:pPr>
          </w:p>
        </w:tc>
        <w:tc>
          <w:tcPr>
            <w:tcW w:w="2639" w:type="dxa"/>
            <w:noWrap w:val="0"/>
            <w:vAlign w:val="center"/>
          </w:tcPr>
          <w:p>
            <w:pPr>
              <w:widowControl/>
              <w:spacing w:line="440" w:lineRule="exac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3.</w:t>
            </w:r>
          </w:p>
        </w:tc>
        <w:tc>
          <w:tcPr>
            <w:tcW w:w="885" w:type="dxa"/>
            <w:noWrap w:val="0"/>
            <w:vAlign w:val="center"/>
          </w:tcPr>
          <w:p>
            <w:pPr>
              <w:widowControl/>
              <w:spacing w:line="440" w:lineRule="exact"/>
              <w:jc w:val="center"/>
              <w:rPr>
                <w:rFonts w:hint="eastAsia" w:ascii="方正黑体_GBK" w:hAnsi="方正黑体_GBK" w:eastAsia="方正黑体_GBK" w:cs="方正黑体_GBK"/>
                <w:sz w:val="32"/>
                <w:szCs w:val="32"/>
              </w:rPr>
            </w:pPr>
          </w:p>
        </w:tc>
        <w:tc>
          <w:tcPr>
            <w:tcW w:w="3911" w:type="dxa"/>
            <w:noWrap w:val="0"/>
            <w:vAlign w:val="center"/>
          </w:tcPr>
          <w:p>
            <w:pPr>
              <w:widowControl/>
              <w:spacing w:line="440" w:lineRule="exact"/>
              <w:rPr>
                <w:rFonts w:hint="eastAsia" w:ascii="仿宋_GB2312" w:eastAsia="仿宋_GB2312"/>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2" w:type="dxa"/>
            <w:vMerge w:val="restart"/>
            <w:noWrap w:val="0"/>
            <w:vAlign w:val="center"/>
          </w:tcPr>
          <w:p>
            <w:pPr>
              <w:widowControl/>
              <w:spacing w:line="440" w:lineRule="exact"/>
              <w:jc w:val="center"/>
              <w:rPr>
                <w:rFonts w:hint="eastAsia" w:ascii="楷体_GB2312" w:hAnsi="宋体" w:eastAsia="楷体_GB2312"/>
                <w:b/>
                <w:sz w:val="28"/>
                <w:szCs w:val="28"/>
              </w:rPr>
            </w:pPr>
            <w:r>
              <w:rPr>
                <w:rFonts w:hint="eastAsia" w:ascii="楷体_GB2312" w:hAnsi="宋体" w:eastAsia="楷体_GB2312"/>
                <w:b/>
                <w:sz w:val="28"/>
                <w:szCs w:val="28"/>
              </w:rPr>
              <w:t>源汇区</w:t>
            </w:r>
          </w:p>
        </w:tc>
        <w:tc>
          <w:tcPr>
            <w:tcW w:w="2639" w:type="dxa"/>
            <w:noWrap w:val="0"/>
            <w:vAlign w:val="center"/>
          </w:tcPr>
          <w:p>
            <w:pPr>
              <w:widowControl/>
              <w:spacing w:line="440" w:lineRule="exac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1.</w:t>
            </w:r>
          </w:p>
        </w:tc>
        <w:tc>
          <w:tcPr>
            <w:tcW w:w="885" w:type="dxa"/>
            <w:noWrap w:val="0"/>
            <w:vAlign w:val="center"/>
          </w:tcPr>
          <w:p>
            <w:pPr>
              <w:widowControl/>
              <w:spacing w:line="440" w:lineRule="exact"/>
              <w:jc w:val="center"/>
              <w:rPr>
                <w:rFonts w:hint="eastAsia" w:ascii="方正黑体_GBK" w:hAnsi="方正黑体_GBK" w:eastAsia="方正黑体_GBK" w:cs="方正黑体_GBK"/>
                <w:sz w:val="32"/>
                <w:szCs w:val="32"/>
              </w:rPr>
            </w:pPr>
          </w:p>
        </w:tc>
        <w:tc>
          <w:tcPr>
            <w:tcW w:w="3911" w:type="dxa"/>
            <w:noWrap w:val="0"/>
            <w:vAlign w:val="center"/>
          </w:tcPr>
          <w:p>
            <w:pPr>
              <w:widowControl/>
              <w:spacing w:line="440" w:lineRule="exact"/>
              <w:rPr>
                <w:rFonts w:hint="eastAsia" w:ascii="仿宋_GB2312" w:eastAsia="仿宋_GB2312"/>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2" w:type="dxa"/>
            <w:vMerge w:val="continue"/>
            <w:noWrap w:val="0"/>
            <w:vAlign w:val="center"/>
          </w:tcPr>
          <w:p>
            <w:pPr>
              <w:widowControl/>
              <w:spacing w:line="440" w:lineRule="exact"/>
            </w:pPr>
          </w:p>
        </w:tc>
        <w:tc>
          <w:tcPr>
            <w:tcW w:w="2639" w:type="dxa"/>
            <w:noWrap w:val="0"/>
            <w:vAlign w:val="center"/>
          </w:tcPr>
          <w:p>
            <w:pPr>
              <w:widowControl/>
              <w:spacing w:line="440" w:lineRule="exac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2.</w:t>
            </w:r>
          </w:p>
        </w:tc>
        <w:tc>
          <w:tcPr>
            <w:tcW w:w="885" w:type="dxa"/>
            <w:noWrap w:val="0"/>
            <w:vAlign w:val="center"/>
          </w:tcPr>
          <w:p>
            <w:pPr>
              <w:widowControl/>
              <w:spacing w:line="440" w:lineRule="exact"/>
              <w:jc w:val="center"/>
              <w:rPr>
                <w:rFonts w:hint="eastAsia" w:ascii="方正黑体_GBK" w:hAnsi="方正黑体_GBK" w:eastAsia="方正黑体_GBK" w:cs="方正黑体_GBK"/>
                <w:sz w:val="32"/>
                <w:szCs w:val="32"/>
              </w:rPr>
            </w:pPr>
          </w:p>
        </w:tc>
        <w:tc>
          <w:tcPr>
            <w:tcW w:w="3911" w:type="dxa"/>
            <w:noWrap w:val="0"/>
            <w:vAlign w:val="center"/>
          </w:tcPr>
          <w:p>
            <w:pPr>
              <w:widowControl/>
              <w:spacing w:line="440" w:lineRule="exact"/>
              <w:rPr>
                <w:rFonts w:hint="eastAsia" w:ascii="仿宋_GB2312" w:eastAsia="仿宋_GB2312"/>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2" w:type="dxa"/>
            <w:vMerge w:val="continue"/>
            <w:noWrap w:val="0"/>
            <w:vAlign w:val="center"/>
          </w:tcPr>
          <w:p>
            <w:pPr>
              <w:widowControl/>
              <w:spacing w:line="440" w:lineRule="exact"/>
              <w:rPr>
                <w:rFonts w:hint="eastAsia" w:ascii="仿宋_GB2312" w:eastAsia="仿宋_GB2312"/>
                <w:sz w:val="24"/>
                <w:szCs w:val="44"/>
              </w:rPr>
            </w:pPr>
          </w:p>
        </w:tc>
        <w:tc>
          <w:tcPr>
            <w:tcW w:w="2639" w:type="dxa"/>
            <w:noWrap w:val="0"/>
            <w:vAlign w:val="center"/>
          </w:tcPr>
          <w:p>
            <w:pPr>
              <w:widowControl/>
              <w:spacing w:line="440" w:lineRule="exac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3.</w:t>
            </w:r>
          </w:p>
        </w:tc>
        <w:tc>
          <w:tcPr>
            <w:tcW w:w="885" w:type="dxa"/>
            <w:noWrap w:val="0"/>
            <w:vAlign w:val="center"/>
          </w:tcPr>
          <w:p>
            <w:pPr>
              <w:widowControl/>
              <w:spacing w:line="440" w:lineRule="exact"/>
              <w:jc w:val="center"/>
              <w:rPr>
                <w:rFonts w:hint="eastAsia" w:ascii="方正黑体_GBK" w:hAnsi="方正黑体_GBK" w:eastAsia="方正黑体_GBK" w:cs="方正黑体_GBK"/>
                <w:sz w:val="32"/>
                <w:szCs w:val="32"/>
              </w:rPr>
            </w:pPr>
          </w:p>
        </w:tc>
        <w:tc>
          <w:tcPr>
            <w:tcW w:w="3911" w:type="dxa"/>
            <w:noWrap w:val="0"/>
            <w:vAlign w:val="center"/>
          </w:tcPr>
          <w:p>
            <w:pPr>
              <w:widowControl/>
              <w:spacing w:line="440" w:lineRule="exact"/>
              <w:rPr>
                <w:rFonts w:hint="eastAsia" w:ascii="仿宋_GB2312" w:eastAsia="仿宋_GB2312"/>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2" w:type="dxa"/>
            <w:vMerge w:val="restart"/>
            <w:noWrap w:val="0"/>
            <w:vAlign w:val="center"/>
          </w:tcPr>
          <w:p>
            <w:pPr>
              <w:widowControl/>
              <w:spacing w:line="440" w:lineRule="exact"/>
              <w:jc w:val="center"/>
              <w:rPr>
                <w:rFonts w:hint="eastAsia" w:ascii="楷体_GB2312" w:hAnsi="宋体" w:eastAsia="楷体_GB2312"/>
                <w:b/>
                <w:sz w:val="28"/>
                <w:szCs w:val="28"/>
              </w:rPr>
            </w:pPr>
            <w:r>
              <w:rPr>
                <w:rFonts w:hint="eastAsia" w:ascii="楷体_GB2312" w:hAnsi="宋体" w:eastAsia="楷体_GB2312"/>
                <w:b/>
                <w:sz w:val="28"/>
                <w:szCs w:val="28"/>
              </w:rPr>
              <w:t>郾城区</w:t>
            </w:r>
          </w:p>
        </w:tc>
        <w:tc>
          <w:tcPr>
            <w:tcW w:w="2639" w:type="dxa"/>
            <w:noWrap w:val="0"/>
            <w:vAlign w:val="center"/>
          </w:tcPr>
          <w:p>
            <w:pPr>
              <w:widowControl/>
              <w:spacing w:line="440" w:lineRule="exac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1.</w:t>
            </w:r>
          </w:p>
        </w:tc>
        <w:tc>
          <w:tcPr>
            <w:tcW w:w="885" w:type="dxa"/>
            <w:noWrap w:val="0"/>
            <w:vAlign w:val="center"/>
          </w:tcPr>
          <w:p>
            <w:pPr>
              <w:widowControl/>
              <w:spacing w:line="440" w:lineRule="exact"/>
              <w:jc w:val="center"/>
              <w:rPr>
                <w:rFonts w:hint="eastAsia" w:ascii="方正黑体_GBK" w:hAnsi="方正黑体_GBK" w:eastAsia="方正黑体_GBK" w:cs="方正黑体_GBK"/>
                <w:sz w:val="32"/>
                <w:szCs w:val="32"/>
              </w:rPr>
            </w:pPr>
          </w:p>
        </w:tc>
        <w:tc>
          <w:tcPr>
            <w:tcW w:w="3911" w:type="dxa"/>
            <w:noWrap w:val="0"/>
            <w:vAlign w:val="center"/>
          </w:tcPr>
          <w:p>
            <w:pPr>
              <w:widowControl/>
              <w:spacing w:line="440" w:lineRule="exact"/>
              <w:rPr>
                <w:rFonts w:hint="eastAsia" w:ascii="仿宋_GB2312" w:eastAsia="仿宋_GB2312"/>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2" w:type="dxa"/>
            <w:vMerge w:val="continue"/>
            <w:noWrap w:val="0"/>
            <w:vAlign w:val="center"/>
          </w:tcPr>
          <w:p>
            <w:pPr>
              <w:widowControl/>
              <w:spacing w:line="440" w:lineRule="exact"/>
            </w:pPr>
          </w:p>
        </w:tc>
        <w:tc>
          <w:tcPr>
            <w:tcW w:w="2639" w:type="dxa"/>
            <w:noWrap w:val="0"/>
            <w:vAlign w:val="center"/>
          </w:tcPr>
          <w:p>
            <w:pPr>
              <w:widowControl/>
              <w:spacing w:line="440" w:lineRule="exac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2.</w:t>
            </w:r>
          </w:p>
        </w:tc>
        <w:tc>
          <w:tcPr>
            <w:tcW w:w="885" w:type="dxa"/>
            <w:noWrap w:val="0"/>
            <w:vAlign w:val="center"/>
          </w:tcPr>
          <w:p>
            <w:pPr>
              <w:widowControl/>
              <w:spacing w:line="440" w:lineRule="exact"/>
              <w:jc w:val="center"/>
              <w:rPr>
                <w:rFonts w:hint="eastAsia" w:ascii="方正黑体_GBK" w:hAnsi="方正黑体_GBK" w:eastAsia="方正黑体_GBK" w:cs="方正黑体_GBK"/>
                <w:sz w:val="32"/>
                <w:szCs w:val="32"/>
              </w:rPr>
            </w:pPr>
          </w:p>
        </w:tc>
        <w:tc>
          <w:tcPr>
            <w:tcW w:w="3911" w:type="dxa"/>
            <w:noWrap w:val="0"/>
            <w:vAlign w:val="center"/>
          </w:tcPr>
          <w:p>
            <w:pPr>
              <w:widowControl/>
              <w:spacing w:line="440" w:lineRule="exact"/>
              <w:rPr>
                <w:rFonts w:hint="eastAsia" w:ascii="仿宋_GB2312" w:eastAsia="仿宋_GB2312"/>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2" w:type="dxa"/>
            <w:vMerge w:val="continue"/>
            <w:noWrap w:val="0"/>
            <w:vAlign w:val="center"/>
          </w:tcPr>
          <w:p>
            <w:pPr>
              <w:widowControl/>
              <w:spacing w:line="440" w:lineRule="exact"/>
              <w:rPr>
                <w:rFonts w:hint="eastAsia" w:ascii="仿宋_GB2312" w:eastAsia="仿宋_GB2312"/>
                <w:sz w:val="24"/>
                <w:szCs w:val="44"/>
              </w:rPr>
            </w:pPr>
          </w:p>
        </w:tc>
        <w:tc>
          <w:tcPr>
            <w:tcW w:w="2639" w:type="dxa"/>
            <w:noWrap w:val="0"/>
            <w:vAlign w:val="center"/>
          </w:tcPr>
          <w:p>
            <w:pPr>
              <w:widowControl/>
              <w:spacing w:line="440" w:lineRule="exac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3.</w:t>
            </w:r>
          </w:p>
        </w:tc>
        <w:tc>
          <w:tcPr>
            <w:tcW w:w="885" w:type="dxa"/>
            <w:noWrap w:val="0"/>
            <w:vAlign w:val="center"/>
          </w:tcPr>
          <w:p>
            <w:pPr>
              <w:widowControl/>
              <w:spacing w:line="440" w:lineRule="exact"/>
              <w:jc w:val="center"/>
              <w:rPr>
                <w:rFonts w:hint="eastAsia" w:ascii="方正黑体_GBK" w:hAnsi="方正黑体_GBK" w:eastAsia="方正黑体_GBK" w:cs="方正黑体_GBK"/>
                <w:sz w:val="32"/>
                <w:szCs w:val="32"/>
              </w:rPr>
            </w:pPr>
          </w:p>
        </w:tc>
        <w:tc>
          <w:tcPr>
            <w:tcW w:w="3911" w:type="dxa"/>
            <w:noWrap w:val="0"/>
            <w:vAlign w:val="center"/>
          </w:tcPr>
          <w:p>
            <w:pPr>
              <w:widowControl/>
              <w:spacing w:line="440" w:lineRule="exact"/>
              <w:rPr>
                <w:rFonts w:hint="eastAsia" w:ascii="仿宋_GB2312" w:eastAsia="仿宋_GB2312"/>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2" w:type="dxa"/>
            <w:vMerge w:val="restart"/>
            <w:noWrap w:val="0"/>
            <w:vAlign w:val="center"/>
          </w:tcPr>
          <w:p>
            <w:pPr>
              <w:widowControl/>
              <w:spacing w:line="440" w:lineRule="exact"/>
              <w:jc w:val="center"/>
              <w:rPr>
                <w:rFonts w:hint="eastAsia" w:ascii="楷体_GB2312" w:hAnsi="宋体" w:eastAsia="楷体_GB2312"/>
                <w:b/>
                <w:sz w:val="28"/>
                <w:szCs w:val="28"/>
              </w:rPr>
            </w:pPr>
            <w:r>
              <w:rPr>
                <w:rFonts w:hint="eastAsia" w:ascii="楷体_GB2312" w:hAnsi="宋体" w:eastAsia="楷体_GB2312"/>
                <w:b/>
                <w:sz w:val="28"/>
                <w:szCs w:val="28"/>
              </w:rPr>
              <w:t>召陵区</w:t>
            </w:r>
          </w:p>
        </w:tc>
        <w:tc>
          <w:tcPr>
            <w:tcW w:w="2639" w:type="dxa"/>
            <w:noWrap w:val="0"/>
            <w:vAlign w:val="center"/>
          </w:tcPr>
          <w:p>
            <w:pPr>
              <w:widowControl/>
              <w:spacing w:line="440" w:lineRule="exac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1.</w:t>
            </w:r>
          </w:p>
        </w:tc>
        <w:tc>
          <w:tcPr>
            <w:tcW w:w="885" w:type="dxa"/>
            <w:noWrap w:val="0"/>
            <w:vAlign w:val="center"/>
          </w:tcPr>
          <w:p>
            <w:pPr>
              <w:widowControl/>
              <w:spacing w:line="440" w:lineRule="exact"/>
              <w:jc w:val="center"/>
              <w:rPr>
                <w:rFonts w:hint="eastAsia" w:ascii="方正黑体_GBK" w:hAnsi="方正黑体_GBK" w:eastAsia="方正黑体_GBK" w:cs="方正黑体_GBK"/>
                <w:sz w:val="32"/>
                <w:szCs w:val="32"/>
              </w:rPr>
            </w:pPr>
          </w:p>
        </w:tc>
        <w:tc>
          <w:tcPr>
            <w:tcW w:w="3911" w:type="dxa"/>
            <w:noWrap w:val="0"/>
            <w:vAlign w:val="center"/>
          </w:tcPr>
          <w:p>
            <w:pPr>
              <w:widowControl/>
              <w:spacing w:line="440" w:lineRule="exact"/>
              <w:rPr>
                <w:rFonts w:hint="eastAsia" w:ascii="仿宋_GB2312" w:eastAsia="仿宋_GB2312"/>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2" w:type="dxa"/>
            <w:vMerge w:val="continue"/>
            <w:noWrap w:val="0"/>
            <w:vAlign w:val="center"/>
          </w:tcPr>
          <w:p>
            <w:pPr>
              <w:widowControl/>
              <w:spacing w:line="440" w:lineRule="exact"/>
            </w:pPr>
          </w:p>
        </w:tc>
        <w:tc>
          <w:tcPr>
            <w:tcW w:w="2639" w:type="dxa"/>
            <w:noWrap w:val="0"/>
            <w:vAlign w:val="center"/>
          </w:tcPr>
          <w:p>
            <w:pPr>
              <w:widowControl/>
              <w:spacing w:line="440" w:lineRule="exac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2.</w:t>
            </w:r>
          </w:p>
        </w:tc>
        <w:tc>
          <w:tcPr>
            <w:tcW w:w="885" w:type="dxa"/>
            <w:noWrap w:val="0"/>
            <w:vAlign w:val="center"/>
          </w:tcPr>
          <w:p>
            <w:pPr>
              <w:widowControl/>
              <w:spacing w:line="440" w:lineRule="exact"/>
              <w:jc w:val="center"/>
              <w:rPr>
                <w:rFonts w:hint="eastAsia" w:ascii="方正黑体_GBK" w:hAnsi="方正黑体_GBK" w:eastAsia="方正黑体_GBK" w:cs="方正黑体_GBK"/>
                <w:sz w:val="32"/>
                <w:szCs w:val="32"/>
              </w:rPr>
            </w:pPr>
          </w:p>
        </w:tc>
        <w:tc>
          <w:tcPr>
            <w:tcW w:w="3911" w:type="dxa"/>
            <w:noWrap w:val="0"/>
            <w:vAlign w:val="center"/>
          </w:tcPr>
          <w:p>
            <w:pPr>
              <w:widowControl/>
              <w:spacing w:line="440" w:lineRule="exact"/>
              <w:rPr>
                <w:rFonts w:hint="eastAsia" w:ascii="仿宋_GB2312" w:eastAsia="仿宋_GB2312"/>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2" w:type="dxa"/>
            <w:vMerge w:val="continue"/>
            <w:noWrap w:val="0"/>
            <w:vAlign w:val="center"/>
          </w:tcPr>
          <w:p>
            <w:pPr>
              <w:widowControl/>
              <w:spacing w:line="440" w:lineRule="exact"/>
              <w:rPr>
                <w:rFonts w:hint="eastAsia" w:ascii="仿宋_GB2312" w:eastAsia="仿宋_GB2312"/>
                <w:sz w:val="24"/>
                <w:szCs w:val="44"/>
              </w:rPr>
            </w:pPr>
          </w:p>
        </w:tc>
        <w:tc>
          <w:tcPr>
            <w:tcW w:w="2639" w:type="dxa"/>
            <w:noWrap w:val="0"/>
            <w:vAlign w:val="center"/>
          </w:tcPr>
          <w:p>
            <w:pPr>
              <w:widowControl/>
              <w:spacing w:line="440" w:lineRule="exac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3.</w:t>
            </w:r>
          </w:p>
        </w:tc>
        <w:tc>
          <w:tcPr>
            <w:tcW w:w="885" w:type="dxa"/>
            <w:noWrap w:val="0"/>
            <w:vAlign w:val="center"/>
          </w:tcPr>
          <w:p>
            <w:pPr>
              <w:widowControl/>
              <w:spacing w:line="440" w:lineRule="exact"/>
              <w:jc w:val="center"/>
              <w:rPr>
                <w:rFonts w:hint="eastAsia" w:ascii="方正黑体_GBK" w:hAnsi="方正黑体_GBK" w:eastAsia="方正黑体_GBK" w:cs="方正黑体_GBK"/>
                <w:sz w:val="32"/>
                <w:szCs w:val="32"/>
              </w:rPr>
            </w:pPr>
          </w:p>
        </w:tc>
        <w:tc>
          <w:tcPr>
            <w:tcW w:w="3911" w:type="dxa"/>
            <w:noWrap w:val="0"/>
            <w:vAlign w:val="center"/>
          </w:tcPr>
          <w:p>
            <w:pPr>
              <w:widowControl/>
              <w:spacing w:line="440" w:lineRule="exact"/>
              <w:rPr>
                <w:rFonts w:hint="eastAsia" w:ascii="仿宋_GB2312" w:eastAsia="仿宋_GB2312"/>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2" w:type="dxa"/>
            <w:vMerge w:val="restart"/>
            <w:noWrap w:val="0"/>
            <w:vAlign w:val="center"/>
          </w:tcPr>
          <w:p>
            <w:pPr>
              <w:widowControl/>
              <w:spacing w:line="440" w:lineRule="exact"/>
              <w:jc w:val="center"/>
              <w:rPr>
                <w:rFonts w:hint="eastAsia" w:ascii="楷体_GB2312" w:hAnsi="宋体" w:eastAsia="楷体_GB2312"/>
                <w:b/>
                <w:sz w:val="28"/>
                <w:szCs w:val="28"/>
              </w:rPr>
            </w:pPr>
            <w:r>
              <w:rPr>
                <w:rFonts w:hint="eastAsia" w:ascii="楷体_GB2312" w:hAnsi="宋体" w:eastAsia="楷体_GB2312"/>
                <w:b/>
                <w:sz w:val="28"/>
                <w:szCs w:val="28"/>
              </w:rPr>
              <w:t>开发区</w:t>
            </w:r>
          </w:p>
        </w:tc>
        <w:tc>
          <w:tcPr>
            <w:tcW w:w="2639" w:type="dxa"/>
            <w:noWrap w:val="0"/>
            <w:vAlign w:val="center"/>
          </w:tcPr>
          <w:p>
            <w:pPr>
              <w:widowControl/>
              <w:spacing w:line="440" w:lineRule="exac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1.</w:t>
            </w:r>
          </w:p>
        </w:tc>
        <w:tc>
          <w:tcPr>
            <w:tcW w:w="885" w:type="dxa"/>
            <w:noWrap w:val="0"/>
            <w:vAlign w:val="center"/>
          </w:tcPr>
          <w:p>
            <w:pPr>
              <w:widowControl/>
              <w:spacing w:line="440" w:lineRule="exact"/>
              <w:jc w:val="center"/>
              <w:rPr>
                <w:rFonts w:hint="eastAsia" w:ascii="方正黑体_GBK" w:hAnsi="方正黑体_GBK" w:eastAsia="方正黑体_GBK" w:cs="方正黑体_GBK"/>
                <w:sz w:val="32"/>
                <w:szCs w:val="32"/>
              </w:rPr>
            </w:pPr>
          </w:p>
        </w:tc>
        <w:tc>
          <w:tcPr>
            <w:tcW w:w="3911" w:type="dxa"/>
            <w:noWrap w:val="0"/>
            <w:vAlign w:val="center"/>
          </w:tcPr>
          <w:p>
            <w:pPr>
              <w:widowControl/>
              <w:spacing w:line="440" w:lineRule="exact"/>
              <w:rPr>
                <w:rFonts w:hint="eastAsia" w:ascii="仿宋_GB2312" w:eastAsia="仿宋_GB2312"/>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2" w:type="dxa"/>
            <w:vMerge w:val="continue"/>
            <w:noWrap w:val="0"/>
            <w:vAlign w:val="center"/>
          </w:tcPr>
          <w:p>
            <w:pPr>
              <w:widowControl/>
              <w:spacing w:line="440" w:lineRule="exact"/>
            </w:pPr>
          </w:p>
        </w:tc>
        <w:tc>
          <w:tcPr>
            <w:tcW w:w="2639" w:type="dxa"/>
            <w:noWrap w:val="0"/>
            <w:vAlign w:val="center"/>
          </w:tcPr>
          <w:p>
            <w:pPr>
              <w:widowControl/>
              <w:spacing w:line="440" w:lineRule="exac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2.</w:t>
            </w:r>
          </w:p>
        </w:tc>
        <w:tc>
          <w:tcPr>
            <w:tcW w:w="885" w:type="dxa"/>
            <w:noWrap w:val="0"/>
            <w:vAlign w:val="center"/>
          </w:tcPr>
          <w:p>
            <w:pPr>
              <w:widowControl/>
              <w:spacing w:line="440" w:lineRule="exact"/>
              <w:jc w:val="center"/>
              <w:rPr>
                <w:rFonts w:hint="eastAsia" w:ascii="方正黑体_GBK" w:hAnsi="方正黑体_GBK" w:eastAsia="方正黑体_GBK" w:cs="方正黑体_GBK"/>
                <w:sz w:val="32"/>
                <w:szCs w:val="32"/>
              </w:rPr>
            </w:pPr>
          </w:p>
        </w:tc>
        <w:tc>
          <w:tcPr>
            <w:tcW w:w="3911" w:type="dxa"/>
            <w:noWrap w:val="0"/>
            <w:vAlign w:val="center"/>
          </w:tcPr>
          <w:p>
            <w:pPr>
              <w:widowControl/>
              <w:spacing w:line="440" w:lineRule="exact"/>
              <w:rPr>
                <w:rFonts w:hint="eastAsia" w:ascii="仿宋_GB2312" w:eastAsia="仿宋_GB2312"/>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2" w:type="dxa"/>
            <w:vMerge w:val="continue"/>
            <w:noWrap w:val="0"/>
            <w:vAlign w:val="center"/>
          </w:tcPr>
          <w:p>
            <w:pPr>
              <w:widowControl/>
              <w:spacing w:line="440" w:lineRule="exact"/>
              <w:rPr>
                <w:rFonts w:hint="eastAsia" w:ascii="仿宋_GB2312" w:eastAsia="仿宋_GB2312"/>
                <w:sz w:val="24"/>
                <w:szCs w:val="44"/>
              </w:rPr>
            </w:pPr>
          </w:p>
        </w:tc>
        <w:tc>
          <w:tcPr>
            <w:tcW w:w="2639" w:type="dxa"/>
            <w:noWrap w:val="0"/>
            <w:vAlign w:val="center"/>
          </w:tcPr>
          <w:p>
            <w:pPr>
              <w:widowControl/>
              <w:spacing w:line="440" w:lineRule="exac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3.</w:t>
            </w:r>
          </w:p>
        </w:tc>
        <w:tc>
          <w:tcPr>
            <w:tcW w:w="885" w:type="dxa"/>
            <w:noWrap w:val="0"/>
            <w:vAlign w:val="center"/>
          </w:tcPr>
          <w:p>
            <w:pPr>
              <w:widowControl/>
              <w:spacing w:line="440" w:lineRule="exact"/>
              <w:jc w:val="center"/>
              <w:rPr>
                <w:rFonts w:hint="eastAsia" w:ascii="方正黑体_GBK" w:hAnsi="方正黑体_GBK" w:eastAsia="方正黑体_GBK" w:cs="方正黑体_GBK"/>
                <w:sz w:val="32"/>
                <w:szCs w:val="32"/>
              </w:rPr>
            </w:pPr>
          </w:p>
        </w:tc>
        <w:tc>
          <w:tcPr>
            <w:tcW w:w="3911" w:type="dxa"/>
            <w:noWrap w:val="0"/>
            <w:vAlign w:val="center"/>
          </w:tcPr>
          <w:p>
            <w:pPr>
              <w:widowControl/>
              <w:spacing w:line="440" w:lineRule="exact"/>
              <w:rPr>
                <w:rFonts w:hint="eastAsia" w:ascii="仿宋_GB2312" w:eastAsia="仿宋_GB2312"/>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2" w:type="dxa"/>
            <w:vMerge w:val="restart"/>
            <w:noWrap w:val="0"/>
            <w:vAlign w:val="center"/>
          </w:tcPr>
          <w:p>
            <w:pPr>
              <w:widowControl/>
              <w:spacing w:line="440" w:lineRule="exact"/>
              <w:jc w:val="center"/>
              <w:rPr>
                <w:rFonts w:hint="eastAsia" w:ascii="楷体_GB2312" w:hAnsi="宋体" w:eastAsia="楷体_GB2312"/>
                <w:b/>
                <w:sz w:val="28"/>
                <w:szCs w:val="28"/>
              </w:rPr>
            </w:pPr>
            <w:r>
              <w:rPr>
                <w:rFonts w:hint="eastAsia" w:ascii="楷体_GB2312" w:hAnsi="宋体" w:eastAsia="楷体_GB2312"/>
                <w:b/>
                <w:sz w:val="28"/>
                <w:szCs w:val="28"/>
                <w:lang w:eastAsia="zh-CN"/>
              </w:rPr>
              <w:t>市城乡一体化</w:t>
            </w:r>
            <w:r>
              <w:rPr>
                <w:rFonts w:hint="eastAsia" w:ascii="楷体_GB2312" w:hAnsi="宋体" w:eastAsia="楷体_GB2312"/>
                <w:b/>
                <w:sz w:val="28"/>
                <w:szCs w:val="28"/>
              </w:rPr>
              <w:t>示范区</w:t>
            </w:r>
          </w:p>
        </w:tc>
        <w:tc>
          <w:tcPr>
            <w:tcW w:w="2639" w:type="dxa"/>
            <w:noWrap w:val="0"/>
            <w:vAlign w:val="center"/>
          </w:tcPr>
          <w:p>
            <w:pPr>
              <w:widowControl/>
              <w:spacing w:line="440" w:lineRule="exac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1.</w:t>
            </w:r>
          </w:p>
        </w:tc>
        <w:tc>
          <w:tcPr>
            <w:tcW w:w="885" w:type="dxa"/>
            <w:noWrap w:val="0"/>
            <w:vAlign w:val="center"/>
          </w:tcPr>
          <w:p>
            <w:pPr>
              <w:widowControl/>
              <w:spacing w:line="440" w:lineRule="exact"/>
              <w:jc w:val="center"/>
              <w:rPr>
                <w:rFonts w:hint="eastAsia" w:ascii="方正黑体_GBK" w:hAnsi="方正黑体_GBK" w:eastAsia="方正黑体_GBK" w:cs="方正黑体_GBK"/>
                <w:sz w:val="32"/>
                <w:szCs w:val="32"/>
              </w:rPr>
            </w:pPr>
          </w:p>
        </w:tc>
        <w:tc>
          <w:tcPr>
            <w:tcW w:w="3911" w:type="dxa"/>
            <w:noWrap w:val="0"/>
            <w:vAlign w:val="center"/>
          </w:tcPr>
          <w:p>
            <w:pPr>
              <w:widowControl/>
              <w:spacing w:line="440" w:lineRule="exact"/>
              <w:rPr>
                <w:rFonts w:hint="eastAsia" w:ascii="仿宋_GB2312" w:eastAsia="仿宋_GB2312"/>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2" w:type="dxa"/>
            <w:vMerge w:val="continue"/>
            <w:noWrap w:val="0"/>
            <w:vAlign w:val="center"/>
          </w:tcPr>
          <w:p>
            <w:pPr>
              <w:widowControl/>
              <w:spacing w:line="440" w:lineRule="exact"/>
            </w:pPr>
          </w:p>
        </w:tc>
        <w:tc>
          <w:tcPr>
            <w:tcW w:w="2639" w:type="dxa"/>
            <w:noWrap w:val="0"/>
            <w:vAlign w:val="center"/>
          </w:tcPr>
          <w:p>
            <w:pPr>
              <w:widowControl/>
              <w:spacing w:line="440" w:lineRule="exac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2.</w:t>
            </w:r>
          </w:p>
        </w:tc>
        <w:tc>
          <w:tcPr>
            <w:tcW w:w="885" w:type="dxa"/>
            <w:noWrap w:val="0"/>
            <w:vAlign w:val="center"/>
          </w:tcPr>
          <w:p>
            <w:pPr>
              <w:widowControl/>
              <w:spacing w:line="440" w:lineRule="exact"/>
              <w:jc w:val="center"/>
              <w:rPr>
                <w:rFonts w:hint="eastAsia" w:ascii="方正黑体_GBK" w:hAnsi="方正黑体_GBK" w:eastAsia="方正黑体_GBK" w:cs="方正黑体_GBK"/>
                <w:sz w:val="32"/>
                <w:szCs w:val="32"/>
              </w:rPr>
            </w:pPr>
          </w:p>
        </w:tc>
        <w:tc>
          <w:tcPr>
            <w:tcW w:w="3911" w:type="dxa"/>
            <w:noWrap w:val="0"/>
            <w:vAlign w:val="center"/>
          </w:tcPr>
          <w:p>
            <w:pPr>
              <w:widowControl/>
              <w:spacing w:line="440" w:lineRule="exact"/>
              <w:rPr>
                <w:rFonts w:hint="eastAsia" w:ascii="仿宋_GB2312" w:eastAsia="仿宋_GB2312"/>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2" w:type="dxa"/>
            <w:vMerge w:val="continue"/>
            <w:noWrap w:val="0"/>
            <w:vAlign w:val="center"/>
          </w:tcPr>
          <w:p>
            <w:pPr>
              <w:widowControl/>
              <w:spacing w:line="440" w:lineRule="exact"/>
              <w:rPr>
                <w:rFonts w:hint="eastAsia" w:ascii="仿宋_GB2312" w:eastAsia="仿宋_GB2312"/>
                <w:sz w:val="24"/>
                <w:szCs w:val="44"/>
              </w:rPr>
            </w:pPr>
          </w:p>
        </w:tc>
        <w:tc>
          <w:tcPr>
            <w:tcW w:w="2639" w:type="dxa"/>
            <w:noWrap w:val="0"/>
            <w:vAlign w:val="center"/>
          </w:tcPr>
          <w:p>
            <w:pPr>
              <w:widowControl/>
              <w:spacing w:line="440" w:lineRule="exac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3.</w:t>
            </w:r>
          </w:p>
        </w:tc>
        <w:tc>
          <w:tcPr>
            <w:tcW w:w="885" w:type="dxa"/>
            <w:noWrap w:val="0"/>
            <w:vAlign w:val="center"/>
          </w:tcPr>
          <w:p>
            <w:pPr>
              <w:widowControl/>
              <w:spacing w:line="440" w:lineRule="exact"/>
              <w:jc w:val="center"/>
              <w:rPr>
                <w:rFonts w:hint="eastAsia" w:ascii="方正黑体_GBK" w:hAnsi="方正黑体_GBK" w:eastAsia="方正黑体_GBK" w:cs="方正黑体_GBK"/>
                <w:sz w:val="32"/>
                <w:szCs w:val="32"/>
              </w:rPr>
            </w:pPr>
          </w:p>
        </w:tc>
        <w:tc>
          <w:tcPr>
            <w:tcW w:w="3911" w:type="dxa"/>
            <w:noWrap w:val="0"/>
            <w:vAlign w:val="center"/>
          </w:tcPr>
          <w:p>
            <w:pPr>
              <w:widowControl/>
              <w:spacing w:line="440" w:lineRule="exact"/>
              <w:rPr>
                <w:rFonts w:hint="eastAsia" w:ascii="仿宋_GB2312" w:eastAsia="仿宋_GB2312"/>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2" w:type="dxa"/>
            <w:vMerge w:val="restart"/>
            <w:noWrap w:val="0"/>
            <w:vAlign w:val="center"/>
          </w:tcPr>
          <w:p>
            <w:pPr>
              <w:widowControl/>
              <w:spacing w:line="440" w:lineRule="exact"/>
              <w:jc w:val="center"/>
              <w:rPr>
                <w:rFonts w:hint="eastAsia" w:ascii="楷体_GB2312" w:hAnsi="宋体" w:eastAsia="楷体_GB2312"/>
                <w:b/>
                <w:sz w:val="28"/>
                <w:szCs w:val="28"/>
              </w:rPr>
            </w:pPr>
            <w:r>
              <w:rPr>
                <w:rFonts w:hint="eastAsia" w:ascii="楷体_GB2312" w:hAnsi="宋体" w:eastAsia="楷体_GB2312"/>
                <w:b/>
                <w:sz w:val="28"/>
                <w:szCs w:val="28"/>
              </w:rPr>
              <w:t>西城区</w:t>
            </w:r>
          </w:p>
        </w:tc>
        <w:tc>
          <w:tcPr>
            <w:tcW w:w="2639" w:type="dxa"/>
            <w:noWrap w:val="0"/>
            <w:vAlign w:val="center"/>
          </w:tcPr>
          <w:p>
            <w:pPr>
              <w:widowControl/>
              <w:spacing w:line="440" w:lineRule="exac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1.</w:t>
            </w:r>
          </w:p>
        </w:tc>
        <w:tc>
          <w:tcPr>
            <w:tcW w:w="885" w:type="dxa"/>
            <w:noWrap w:val="0"/>
            <w:vAlign w:val="center"/>
          </w:tcPr>
          <w:p>
            <w:pPr>
              <w:widowControl/>
              <w:spacing w:line="440" w:lineRule="exact"/>
              <w:jc w:val="center"/>
              <w:rPr>
                <w:rFonts w:hint="eastAsia" w:ascii="方正黑体_GBK" w:hAnsi="方正黑体_GBK" w:eastAsia="方正黑体_GBK" w:cs="方正黑体_GBK"/>
                <w:sz w:val="32"/>
                <w:szCs w:val="32"/>
              </w:rPr>
            </w:pPr>
          </w:p>
        </w:tc>
        <w:tc>
          <w:tcPr>
            <w:tcW w:w="3911" w:type="dxa"/>
            <w:noWrap w:val="0"/>
            <w:vAlign w:val="center"/>
          </w:tcPr>
          <w:p>
            <w:pPr>
              <w:widowControl/>
              <w:spacing w:line="440" w:lineRule="exact"/>
              <w:rPr>
                <w:rFonts w:hint="eastAsia" w:ascii="仿宋_GB2312" w:eastAsia="仿宋_GB2312"/>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2" w:type="dxa"/>
            <w:vMerge w:val="continue"/>
            <w:noWrap w:val="0"/>
            <w:vAlign w:val="center"/>
          </w:tcPr>
          <w:p>
            <w:pPr>
              <w:widowControl/>
              <w:spacing w:line="440" w:lineRule="exact"/>
            </w:pPr>
          </w:p>
        </w:tc>
        <w:tc>
          <w:tcPr>
            <w:tcW w:w="2639" w:type="dxa"/>
            <w:noWrap w:val="0"/>
            <w:vAlign w:val="center"/>
          </w:tcPr>
          <w:p>
            <w:pPr>
              <w:widowControl/>
              <w:spacing w:line="440" w:lineRule="exac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2.</w:t>
            </w:r>
          </w:p>
        </w:tc>
        <w:tc>
          <w:tcPr>
            <w:tcW w:w="885" w:type="dxa"/>
            <w:noWrap w:val="0"/>
            <w:vAlign w:val="center"/>
          </w:tcPr>
          <w:p>
            <w:pPr>
              <w:widowControl/>
              <w:spacing w:line="440" w:lineRule="exact"/>
              <w:jc w:val="center"/>
              <w:rPr>
                <w:rFonts w:hint="eastAsia" w:ascii="方正黑体_GBK" w:hAnsi="方正黑体_GBK" w:eastAsia="方正黑体_GBK" w:cs="方正黑体_GBK"/>
                <w:sz w:val="32"/>
                <w:szCs w:val="32"/>
              </w:rPr>
            </w:pPr>
          </w:p>
        </w:tc>
        <w:tc>
          <w:tcPr>
            <w:tcW w:w="3911" w:type="dxa"/>
            <w:noWrap w:val="0"/>
            <w:vAlign w:val="center"/>
          </w:tcPr>
          <w:p>
            <w:pPr>
              <w:widowControl/>
              <w:spacing w:line="440" w:lineRule="exact"/>
              <w:rPr>
                <w:rFonts w:hint="eastAsia" w:ascii="仿宋_GB2312" w:eastAsia="仿宋_GB2312"/>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2" w:type="dxa"/>
            <w:vMerge w:val="continue"/>
            <w:noWrap w:val="0"/>
            <w:vAlign w:val="center"/>
          </w:tcPr>
          <w:p>
            <w:pPr>
              <w:widowControl/>
              <w:spacing w:line="440" w:lineRule="exact"/>
              <w:rPr>
                <w:rFonts w:hint="eastAsia" w:ascii="仿宋_GB2312" w:eastAsia="仿宋_GB2312"/>
                <w:sz w:val="24"/>
                <w:szCs w:val="44"/>
              </w:rPr>
            </w:pPr>
          </w:p>
        </w:tc>
        <w:tc>
          <w:tcPr>
            <w:tcW w:w="2639" w:type="dxa"/>
            <w:noWrap w:val="0"/>
            <w:vAlign w:val="center"/>
          </w:tcPr>
          <w:p>
            <w:pPr>
              <w:widowControl/>
              <w:spacing w:line="440" w:lineRule="exac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3.</w:t>
            </w:r>
          </w:p>
        </w:tc>
        <w:tc>
          <w:tcPr>
            <w:tcW w:w="885" w:type="dxa"/>
            <w:noWrap w:val="0"/>
            <w:vAlign w:val="center"/>
          </w:tcPr>
          <w:p>
            <w:pPr>
              <w:widowControl/>
              <w:spacing w:line="440" w:lineRule="exact"/>
              <w:jc w:val="center"/>
              <w:rPr>
                <w:rFonts w:hint="eastAsia" w:ascii="方正黑体_GBK" w:hAnsi="方正黑体_GBK" w:eastAsia="方正黑体_GBK" w:cs="方正黑体_GBK"/>
                <w:sz w:val="32"/>
                <w:szCs w:val="32"/>
              </w:rPr>
            </w:pPr>
          </w:p>
        </w:tc>
        <w:tc>
          <w:tcPr>
            <w:tcW w:w="3911" w:type="dxa"/>
            <w:noWrap w:val="0"/>
            <w:vAlign w:val="center"/>
          </w:tcPr>
          <w:p>
            <w:pPr>
              <w:widowControl/>
              <w:spacing w:line="440" w:lineRule="exact"/>
              <w:rPr>
                <w:rFonts w:hint="eastAsia" w:ascii="仿宋_GB2312" w:eastAsia="仿宋_GB2312"/>
                <w:sz w:val="24"/>
                <w:szCs w:val="44"/>
              </w:rPr>
            </w:pPr>
          </w:p>
        </w:tc>
      </w:tr>
    </w:tbl>
    <w:p>
      <w:pPr>
        <w:widowControl/>
        <w:spacing w:line="440" w:lineRule="exact"/>
        <w:ind w:firstLine="550" w:firstLineChars="196"/>
        <w:rPr>
          <w:rFonts w:hint="eastAsia" w:ascii="楷体_GB2312" w:eastAsia="楷体_GB2312"/>
          <w:b/>
          <w:sz w:val="28"/>
          <w:szCs w:val="44"/>
        </w:rPr>
      </w:pPr>
      <w:r>
        <w:rPr>
          <w:rFonts w:hint="eastAsia" w:ascii="楷体_GB2312" w:eastAsia="楷体_GB2312"/>
          <w:b/>
          <w:sz w:val="28"/>
          <w:szCs w:val="44"/>
        </w:rPr>
        <w:t>注：1.“评价项目”即对应考核要点；</w:t>
      </w:r>
    </w:p>
    <w:p>
      <w:pPr>
        <w:widowControl/>
        <w:spacing w:line="440" w:lineRule="exact"/>
        <w:ind w:firstLine="550" w:firstLineChars="196"/>
        <w:rPr>
          <w:rFonts w:hint="eastAsia" w:ascii="楷体_GB2312" w:eastAsia="楷体_GB2312"/>
          <w:b/>
          <w:sz w:val="28"/>
          <w:szCs w:val="44"/>
        </w:rPr>
      </w:pPr>
      <w:r>
        <w:rPr>
          <w:rFonts w:hint="eastAsia" w:ascii="楷体_GB2312" w:eastAsia="楷体_GB2312"/>
          <w:b/>
          <w:sz w:val="28"/>
          <w:szCs w:val="44"/>
        </w:rPr>
        <w:t>2.“评价说明”需</w:t>
      </w:r>
      <w:r>
        <w:rPr>
          <w:rFonts w:hint="eastAsia" w:ascii="楷体_GB2312" w:eastAsia="楷体_GB2312"/>
          <w:b/>
          <w:sz w:val="28"/>
          <w:szCs w:val="44"/>
          <w:lang w:eastAsia="zh-CN"/>
        </w:rPr>
        <w:t>客观</w:t>
      </w:r>
      <w:r>
        <w:rPr>
          <w:rFonts w:hint="eastAsia" w:ascii="楷体_GB2312" w:eastAsia="楷体_GB2312"/>
          <w:b/>
          <w:sz w:val="28"/>
          <w:szCs w:val="44"/>
        </w:rPr>
        <w:t>说明工作</w:t>
      </w:r>
      <w:r>
        <w:rPr>
          <w:rFonts w:hint="eastAsia" w:ascii="楷体_GB2312" w:eastAsia="楷体_GB2312"/>
          <w:b/>
          <w:sz w:val="28"/>
          <w:szCs w:val="44"/>
          <w:lang w:eastAsia="zh-CN"/>
        </w:rPr>
        <w:t>中</w:t>
      </w:r>
      <w:r>
        <w:rPr>
          <w:rFonts w:hint="eastAsia" w:ascii="楷体_GB2312" w:eastAsia="楷体_GB2312"/>
          <w:b/>
          <w:sz w:val="28"/>
          <w:szCs w:val="44"/>
        </w:rPr>
        <w:t>的优势不足</w:t>
      </w:r>
      <w:r>
        <w:rPr>
          <w:rFonts w:hint="eastAsia" w:ascii="楷体_GB2312" w:eastAsia="楷体_GB2312"/>
          <w:b/>
          <w:sz w:val="28"/>
          <w:szCs w:val="44"/>
          <w:lang w:eastAsia="zh-CN"/>
        </w:rPr>
        <w:t>和改进建议</w:t>
      </w:r>
      <w:r>
        <w:rPr>
          <w:rFonts w:hint="eastAsia" w:ascii="楷体_GB2312" w:eastAsia="楷体_GB2312"/>
          <w:b/>
          <w:sz w:val="28"/>
          <w:szCs w:val="44"/>
        </w:rPr>
        <w:t>；</w:t>
      </w:r>
    </w:p>
    <w:p>
      <w:pPr>
        <w:widowControl/>
        <w:spacing w:line="440" w:lineRule="exact"/>
        <w:ind w:firstLine="550" w:firstLineChars="196"/>
        <w:rPr>
          <w:rFonts w:hint="eastAsia" w:ascii="楷体_GB2312" w:eastAsia="楷体_GB2312"/>
          <w:b/>
          <w:sz w:val="28"/>
          <w:szCs w:val="44"/>
        </w:rPr>
      </w:pPr>
      <w:r>
        <w:rPr>
          <w:rFonts w:hint="eastAsia" w:ascii="楷体_GB2312" w:eastAsia="楷体_GB2312"/>
          <w:b/>
          <w:sz w:val="28"/>
          <w:szCs w:val="44"/>
        </w:rPr>
        <w:t>3.</w:t>
      </w:r>
      <w:r>
        <w:rPr>
          <w:rFonts w:hint="eastAsia" w:ascii="楷体_GB2312" w:eastAsia="楷体_GB2312"/>
          <w:b/>
          <w:sz w:val="28"/>
          <w:szCs w:val="44"/>
          <w:lang w:val="en-US" w:eastAsia="zh-CN"/>
        </w:rPr>
        <w:t xml:space="preserve"> </w:t>
      </w:r>
      <w:r>
        <w:rPr>
          <w:rFonts w:hint="eastAsia" w:ascii="楷体_GB2312" w:eastAsia="楷体_GB2312"/>
          <w:b/>
          <w:sz w:val="28"/>
          <w:szCs w:val="44"/>
        </w:rPr>
        <w:t>本表需盖评价部门印章，汇总后市质强办存档。</w:t>
      </w:r>
    </w:p>
    <w:p>
      <w:pPr>
        <w:keepNext w:val="0"/>
        <w:keepLines w:val="0"/>
        <w:pageBreakBefore w:val="0"/>
        <w:widowControl w:val="0"/>
        <w:kinsoku/>
        <w:wordWrap/>
        <w:overflowPunct/>
        <w:topLinePunct w:val="0"/>
        <w:autoSpaceDE/>
        <w:autoSpaceDN/>
        <w:bidi w:val="0"/>
        <w:adjustRightInd/>
        <w:snapToGrid/>
        <w:spacing w:line="560" w:lineRule="exact"/>
        <w:ind w:firstLine="550" w:firstLineChars="196"/>
        <w:textAlignment w:val="auto"/>
        <w:rPr>
          <w:rFonts w:hint="eastAsia" w:ascii="楷体_GB2312" w:eastAsia="楷体_GB2312"/>
          <w:b/>
          <w:sz w:val="28"/>
          <w:szCs w:val="44"/>
        </w:rPr>
      </w:pPr>
    </w:p>
    <w:p>
      <w:pPr>
        <w:keepNext w:val="0"/>
        <w:keepLines w:val="0"/>
        <w:pageBreakBefore w:val="0"/>
        <w:widowControl w:val="0"/>
        <w:kinsoku/>
        <w:wordWrap/>
        <w:overflowPunct/>
        <w:topLinePunct w:val="0"/>
        <w:autoSpaceDE/>
        <w:autoSpaceDN/>
        <w:bidi w:val="0"/>
        <w:adjustRightInd/>
        <w:snapToGrid/>
        <w:spacing w:line="560" w:lineRule="exact"/>
        <w:ind w:firstLine="550" w:firstLineChars="196"/>
        <w:textAlignment w:val="auto"/>
        <w:rPr>
          <w:rFonts w:hint="eastAsia" w:ascii="楷体_GB2312" w:eastAsia="楷体_GB2312"/>
          <w:b/>
          <w:sz w:val="28"/>
          <w:szCs w:val="44"/>
        </w:rPr>
      </w:pPr>
    </w:p>
    <w:p>
      <w:pPr>
        <w:keepNext w:val="0"/>
        <w:keepLines w:val="0"/>
        <w:pageBreakBefore w:val="0"/>
        <w:widowControl w:val="0"/>
        <w:kinsoku/>
        <w:wordWrap/>
        <w:overflowPunct/>
        <w:topLinePunct w:val="0"/>
        <w:autoSpaceDE/>
        <w:autoSpaceDN/>
        <w:bidi w:val="0"/>
        <w:adjustRightInd/>
        <w:snapToGrid/>
        <w:spacing w:line="560" w:lineRule="exact"/>
        <w:ind w:firstLine="550" w:firstLineChars="196"/>
        <w:textAlignment w:val="auto"/>
        <w:rPr>
          <w:rFonts w:hint="eastAsia" w:ascii="楷体_GB2312" w:eastAsia="楷体_GB2312"/>
          <w:b/>
          <w:sz w:val="28"/>
          <w:szCs w:val="44"/>
        </w:rPr>
      </w:pPr>
    </w:p>
    <w:p>
      <w:pPr>
        <w:keepNext w:val="0"/>
        <w:keepLines w:val="0"/>
        <w:pageBreakBefore w:val="0"/>
        <w:widowControl w:val="0"/>
        <w:kinsoku/>
        <w:wordWrap/>
        <w:overflowPunct/>
        <w:topLinePunct w:val="0"/>
        <w:autoSpaceDE/>
        <w:autoSpaceDN/>
        <w:bidi w:val="0"/>
        <w:adjustRightInd/>
        <w:snapToGrid/>
        <w:spacing w:line="560" w:lineRule="exact"/>
        <w:ind w:firstLine="550" w:firstLineChars="196"/>
        <w:textAlignment w:val="auto"/>
        <w:rPr>
          <w:rFonts w:hint="eastAsia" w:ascii="楷体_GB2312" w:eastAsia="楷体_GB2312"/>
          <w:b/>
          <w:sz w:val="28"/>
          <w:szCs w:val="44"/>
        </w:rPr>
      </w:pPr>
    </w:p>
    <w:p>
      <w:pPr>
        <w:keepNext w:val="0"/>
        <w:keepLines w:val="0"/>
        <w:pageBreakBefore w:val="0"/>
        <w:widowControl w:val="0"/>
        <w:kinsoku/>
        <w:wordWrap/>
        <w:overflowPunct/>
        <w:topLinePunct w:val="0"/>
        <w:autoSpaceDE/>
        <w:autoSpaceDN/>
        <w:bidi w:val="0"/>
        <w:adjustRightInd/>
        <w:snapToGrid/>
        <w:spacing w:line="560" w:lineRule="exact"/>
        <w:ind w:firstLine="550" w:firstLineChars="196"/>
        <w:textAlignment w:val="auto"/>
        <w:rPr>
          <w:rFonts w:hint="eastAsia" w:ascii="楷体_GB2312" w:eastAsia="楷体_GB2312"/>
          <w:b/>
          <w:sz w:val="28"/>
          <w:szCs w:val="44"/>
        </w:rPr>
      </w:pPr>
    </w:p>
    <w:p>
      <w:pPr>
        <w:keepNext w:val="0"/>
        <w:keepLines w:val="0"/>
        <w:pageBreakBefore w:val="0"/>
        <w:widowControl w:val="0"/>
        <w:kinsoku/>
        <w:wordWrap/>
        <w:overflowPunct/>
        <w:topLinePunct w:val="0"/>
        <w:autoSpaceDE/>
        <w:autoSpaceDN/>
        <w:bidi w:val="0"/>
        <w:adjustRightInd/>
        <w:snapToGrid/>
        <w:spacing w:line="560" w:lineRule="exact"/>
        <w:ind w:firstLine="550" w:firstLineChars="196"/>
        <w:textAlignment w:val="auto"/>
        <w:rPr>
          <w:rFonts w:hint="eastAsia" w:ascii="楷体_GB2312" w:eastAsia="楷体_GB2312"/>
          <w:b/>
          <w:sz w:val="28"/>
          <w:szCs w:val="44"/>
        </w:rPr>
      </w:pPr>
    </w:p>
    <w:p>
      <w:pPr>
        <w:keepNext w:val="0"/>
        <w:keepLines w:val="0"/>
        <w:pageBreakBefore w:val="0"/>
        <w:widowControl w:val="0"/>
        <w:kinsoku/>
        <w:wordWrap/>
        <w:overflowPunct/>
        <w:topLinePunct w:val="0"/>
        <w:autoSpaceDE/>
        <w:autoSpaceDN/>
        <w:bidi w:val="0"/>
        <w:adjustRightInd/>
        <w:snapToGrid/>
        <w:spacing w:line="560" w:lineRule="exact"/>
        <w:ind w:firstLine="550" w:firstLineChars="196"/>
        <w:textAlignment w:val="auto"/>
        <w:rPr>
          <w:rFonts w:hint="eastAsia" w:ascii="楷体_GB2312" w:eastAsia="楷体_GB2312"/>
          <w:b/>
          <w:sz w:val="28"/>
          <w:szCs w:val="44"/>
        </w:rPr>
      </w:pPr>
    </w:p>
    <w:p>
      <w:pPr>
        <w:keepNext w:val="0"/>
        <w:keepLines w:val="0"/>
        <w:pageBreakBefore w:val="0"/>
        <w:widowControl w:val="0"/>
        <w:kinsoku/>
        <w:wordWrap/>
        <w:overflowPunct/>
        <w:topLinePunct w:val="0"/>
        <w:autoSpaceDE/>
        <w:autoSpaceDN/>
        <w:bidi w:val="0"/>
        <w:adjustRightInd/>
        <w:snapToGrid/>
        <w:spacing w:line="560" w:lineRule="exact"/>
        <w:ind w:firstLine="550" w:firstLineChars="196"/>
        <w:textAlignment w:val="auto"/>
        <w:rPr>
          <w:rFonts w:hint="eastAsia" w:ascii="楷体_GB2312" w:eastAsia="楷体_GB2312"/>
          <w:b/>
          <w:sz w:val="28"/>
          <w:szCs w:val="44"/>
        </w:rPr>
      </w:pPr>
    </w:p>
    <w:p>
      <w:pPr>
        <w:keepNext w:val="0"/>
        <w:keepLines w:val="0"/>
        <w:pageBreakBefore w:val="0"/>
        <w:widowControl w:val="0"/>
        <w:kinsoku/>
        <w:wordWrap/>
        <w:overflowPunct/>
        <w:topLinePunct w:val="0"/>
        <w:autoSpaceDE/>
        <w:autoSpaceDN/>
        <w:bidi w:val="0"/>
        <w:adjustRightInd/>
        <w:snapToGrid/>
        <w:spacing w:line="560" w:lineRule="exact"/>
        <w:ind w:firstLine="550" w:firstLineChars="196"/>
        <w:textAlignment w:val="auto"/>
        <w:rPr>
          <w:rFonts w:hint="eastAsia" w:ascii="楷体_GB2312" w:eastAsia="楷体_GB2312"/>
          <w:b/>
          <w:sz w:val="28"/>
          <w:szCs w:val="44"/>
        </w:rPr>
      </w:pPr>
    </w:p>
    <w:p>
      <w:pPr>
        <w:keepNext w:val="0"/>
        <w:keepLines w:val="0"/>
        <w:pageBreakBefore w:val="0"/>
        <w:widowControl w:val="0"/>
        <w:kinsoku/>
        <w:wordWrap/>
        <w:overflowPunct/>
        <w:topLinePunct w:val="0"/>
        <w:autoSpaceDE/>
        <w:autoSpaceDN/>
        <w:bidi w:val="0"/>
        <w:adjustRightInd/>
        <w:snapToGrid/>
        <w:spacing w:line="560" w:lineRule="exact"/>
        <w:ind w:firstLine="550" w:firstLineChars="196"/>
        <w:textAlignment w:val="auto"/>
        <w:rPr>
          <w:rFonts w:hint="eastAsia" w:ascii="楷体_GB2312" w:eastAsia="楷体_GB2312"/>
          <w:b/>
          <w:sz w:val="28"/>
          <w:szCs w:val="44"/>
        </w:rPr>
      </w:pPr>
    </w:p>
    <w:p>
      <w:pPr>
        <w:keepNext w:val="0"/>
        <w:keepLines w:val="0"/>
        <w:pageBreakBefore w:val="0"/>
        <w:widowControl w:val="0"/>
        <w:kinsoku/>
        <w:wordWrap/>
        <w:overflowPunct/>
        <w:topLinePunct w:val="0"/>
        <w:autoSpaceDE/>
        <w:autoSpaceDN/>
        <w:bidi w:val="0"/>
        <w:adjustRightInd/>
        <w:snapToGrid/>
        <w:spacing w:line="560" w:lineRule="exact"/>
        <w:ind w:firstLine="550" w:firstLineChars="196"/>
        <w:textAlignment w:val="auto"/>
        <w:rPr>
          <w:rFonts w:hint="eastAsia" w:ascii="楷体_GB2312" w:eastAsia="楷体_GB2312"/>
          <w:b/>
          <w:sz w:val="28"/>
          <w:szCs w:val="44"/>
        </w:rPr>
      </w:pPr>
    </w:p>
    <w:p>
      <w:pPr>
        <w:keepNext w:val="0"/>
        <w:keepLines w:val="0"/>
        <w:pageBreakBefore w:val="0"/>
        <w:widowControl w:val="0"/>
        <w:kinsoku/>
        <w:wordWrap/>
        <w:overflowPunct/>
        <w:topLinePunct w:val="0"/>
        <w:autoSpaceDE/>
        <w:autoSpaceDN/>
        <w:bidi w:val="0"/>
        <w:adjustRightInd/>
        <w:snapToGrid/>
        <w:spacing w:line="560" w:lineRule="exact"/>
        <w:ind w:firstLine="550" w:firstLineChars="196"/>
        <w:textAlignment w:val="auto"/>
        <w:rPr>
          <w:rFonts w:hint="eastAsia" w:ascii="楷体_GB2312" w:eastAsia="楷体_GB2312"/>
          <w:b/>
          <w:sz w:val="28"/>
          <w:szCs w:val="44"/>
        </w:rPr>
      </w:pPr>
    </w:p>
    <w:p>
      <w:pPr>
        <w:keepNext w:val="0"/>
        <w:keepLines w:val="0"/>
        <w:pageBreakBefore w:val="0"/>
        <w:widowControl w:val="0"/>
        <w:kinsoku/>
        <w:wordWrap/>
        <w:overflowPunct/>
        <w:topLinePunct w:val="0"/>
        <w:autoSpaceDE/>
        <w:autoSpaceDN/>
        <w:bidi w:val="0"/>
        <w:adjustRightInd/>
        <w:snapToGrid/>
        <w:spacing w:line="560" w:lineRule="exact"/>
        <w:ind w:firstLine="550" w:firstLineChars="196"/>
        <w:textAlignment w:val="auto"/>
        <w:rPr>
          <w:rFonts w:hint="eastAsia" w:ascii="楷体_GB2312" w:eastAsia="楷体_GB2312"/>
          <w:b/>
          <w:sz w:val="28"/>
          <w:szCs w:val="44"/>
        </w:rPr>
      </w:pPr>
    </w:p>
    <w:p>
      <w:pPr>
        <w:keepNext w:val="0"/>
        <w:keepLines w:val="0"/>
        <w:pageBreakBefore w:val="0"/>
        <w:widowControl w:val="0"/>
        <w:kinsoku/>
        <w:wordWrap/>
        <w:overflowPunct/>
        <w:topLinePunct w:val="0"/>
        <w:autoSpaceDE/>
        <w:autoSpaceDN/>
        <w:bidi w:val="0"/>
        <w:adjustRightInd/>
        <w:snapToGrid/>
        <w:spacing w:line="560" w:lineRule="exact"/>
        <w:ind w:firstLine="550" w:firstLineChars="196"/>
        <w:textAlignment w:val="auto"/>
        <w:rPr>
          <w:rFonts w:hint="eastAsia" w:ascii="楷体_GB2312" w:eastAsia="楷体_GB2312"/>
          <w:b/>
          <w:sz w:val="28"/>
          <w:szCs w:val="44"/>
        </w:rPr>
      </w:pPr>
    </w:p>
    <w:p>
      <w:pPr>
        <w:keepNext w:val="0"/>
        <w:keepLines w:val="0"/>
        <w:pageBreakBefore w:val="0"/>
        <w:widowControl w:val="0"/>
        <w:kinsoku/>
        <w:wordWrap/>
        <w:overflowPunct/>
        <w:topLinePunct w:val="0"/>
        <w:autoSpaceDE/>
        <w:autoSpaceDN/>
        <w:bidi w:val="0"/>
        <w:adjustRightInd/>
        <w:snapToGrid/>
        <w:spacing w:line="560" w:lineRule="exact"/>
        <w:ind w:firstLine="550" w:firstLineChars="196"/>
        <w:textAlignment w:val="auto"/>
        <w:rPr>
          <w:rFonts w:hint="eastAsia" w:ascii="楷体_GB2312" w:eastAsia="楷体_GB2312"/>
          <w:b/>
          <w:sz w:val="28"/>
          <w:szCs w:val="44"/>
        </w:rPr>
      </w:pPr>
    </w:p>
    <w:p>
      <w:pPr>
        <w:keepNext w:val="0"/>
        <w:keepLines w:val="0"/>
        <w:pageBreakBefore w:val="0"/>
        <w:widowControl w:val="0"/>
        <w:kinsoku/>
        <w:wordWrap/>
        <w:overflowPunct/>
        <w:topLinePunct w:val="0"/>
        <w:autoSpaceDE/>
        <w:autoSpaceDN/>
        <w:bidi w:val="0"/>
        <w:adjustRightInd/>
        <w:snapToGrid/>
        <w:spacing w:line="560" w:lineRule="exact"/>
        <w:ind w:firstLine="550" w:firstLineChars="196"/>
        <w:textAlignment w:val="auto"/>
        <w:rPr>
          <w:rFonts w:hint="eastAsia" w:ascii="楷体_GB2312" w:eastAsia="楷体_GB2312"/>
          <w:b/>
          <w:sz w:val="28"/>
          <w:szCs w:val="44"/>
        </w:rPr>
      </w:pPr>
    </w:p>
    <w:p>
      <w:pPr>
        <w:keepNext w:val="0"/>
        <w:keepLines w:val="0"/>
        <w:pageBreakBefore w:val="0"/>
        <w:widowControl w:val="0"/>
        <w:kinsoku/>
        <w:wordWrap/>
        <w:overflowPunct/>
        <w:topLinePunct w:val="0"/>
        <w:autoSpaceDE/>
        <w:autoSpaceDN/>
        <w:bidi w:val="0"/>
        <w:adjustRightInd/>
        <w:snapToGrid/>
        <w:spacing w:line="560" w:lineRule="exact"/>
        <w:ind w:firstLine="550" w:firstLineChars="196"/>
        <w:textAlignment w:val="auto"/>
        <w:rPr>
          <w:rFonts w:hint="eastAsia" w:ascii="楷体_GB2312" w:eastAsia="楷体_GB2312"/>
          <w:b/>
          <w:sz w:val="28"/>
          <w:szCs w:val="44"/>
        </w:rPr>
      </w:pPr>
    </w:p>
    <w:p>
      <w:pPr>
        <w:keepNext w:val="0"/>
        <w:keepLines w:val="0"/>
        <w:pageBreakBefore w:val="0"/>
        <w:widowControl w:val="0"/>
        <w:kinsoku/>
        <w:wordWrap/>
        <w:overflowPunct/>
        <w:topLinePunct w:val="0"/>
        <w:autoSpaceDE/>
        <w:autoSpaceDN/>
        <w:bidi w:val="0"/>
        <w:adjustRightInd/>
        <w:snapToGrid/>
        <w:spacing w:line="560" w:lineRule="exact"/>
        <w:ind w:firstLine="550" w:firstLineChars="196"/>
        <w:textAlignment w:val="auto"/>
        <w:rPr>
          <w:rFonts w:hint="eastAsia" w:ascii="楷体_GB2312" w:eastAsia="楷体_GB2312"/>
          <w:b/>
          <w:sz w:val="28"/>
          <w:szCs w:val="44"/>
        </w:rPr>
      </w:pPr>
    </w:p>
    <w:p>
      <w:pPr>
        <w:keepNext w:val="0"/>
        <w:keepLines w:val="0"/>
        <w:pageBreakBefore w:val="0"/>
        <w:widowControl w:val="0"/>
        <w:kinsoku/>
        <w:wordWrap/>
        <w:overflowPunct/>
        <w:topLinePunct w:val="0"/>
        <w:autoSpaceDE/>
        <w:autoSpaceDN/>
        <w:bidi w:val="0"/>
        <w:adjustRightInd/>
        <w:snapToGrid/>
        <w:spacing w:line="560" w:lineRule="exact"/>
        <w:ind w:firstLine="550" w:firstLineChars="196"/>
        <w:textAlignment w:val="auto"/>
        <w:rPr>
          <w:rFonts w:hint="eastAsia" w:ascii="楷体_GB2312" w:eastAsia="楷体_GB2312"/>
          <w:b/>
          <w:sz w:val="28"/>
          <w:szCs w:val="44"/>
        </w:rPr>
      </w:pPr>
    </w:p>
    <w:p>
      <w:pPr>
        <w:keepNext w:val="0"/>
        <w:keepLines w:val="0"/>
        <w:pageBreakBefore w:val="0"/>
        <w:widowControl w:val="0"/>
        <w:kinsoku/>
        <w:wordWrap/>
        <w:overflowPunct/>
        <w:topLinePunct w:val="0"/>
        <w:autoSpaceDE/>
        <w:autoSpaceDN/>
        <w:bidi w:val="0"/>
        <w:adjustRightInd/>
        <w:snapToGrid/>
        <w:spacing w:line="560" w:lineRule="exact"/>
        <w:ind w:firstLine="550" w:firstLineChars="196"/>
        <w:textAlignment w:val="auto"/>
        <w:rPr>
          <w:rFonts w:hint="eastAsia" w:ascii="楷体_GB2312" w:eastAsia="楷体_GB2312"/>
          <w:b/>
          <w:sz w:val="28"/>
          <w:szCs w:val="44"/>
        </w:rPr>
      </w:pPr>
    </w:p>
    <w:p>
      <w:pPr>
        <w:keepNext w:val="0"/>
        <w:keepLines w:val="0"/>
        <w:pageBreakBefore w:val="0"/>
        <w:widowControl w:val="0"/>
        <w:kinsoku/>
        <w:wordWrap/>
        <w:overflowPunct/>
        <w:topLinePunct w:val="0"/>
        <w:autoSpaceDE/>
        <w:autoSpaceDN/>
        <w:bidi w:val="0"/>
        <w:adjustRightInd/>
        <w:snapToGrid/>
        <w:spacing w:line="560" w:lineRule="exact"/>
        <w:ind w:firstLine="550" w:firstLineChars="196"/>
        <w:textAlignment w:val="auto"/>
        <w:rPr>
          <w:rFonts w:hint="eastAsia" w:ascii="楷体_GB2312" w:eastAsia="楷体_GB2312"/>
          <w:b/>
          <w:sz w:val="28"/>
          <w:szCs w:val="44"/>
        </w:rPr>
      </w:pPr>
    </w:p>
    <w:p>
      <w:pPr>
        <w:keepNext w:val="0"/>
        <w:keepLines w:val="0"/>
        <w:pageBreakBefore w:val="0"/>
        <w:widowControl w:val="0"/>
        <w:kinsoku/>
        <w:wordWrap/>
        <w:overflowPunct/>
        <w:topLinePunct w:val="0"/>
        <w:autoSpaceDE/>
        <w:autoSpaceDN/>
        <w:bidi w:val="0"/>
        <w:adjustRightInd/>
        <w:snapToGrid/>
        <w:spacing w:line="560" w:lineRule="exact"/>
        <w:ind w:firstLine="550" w:firstLineChars="196"/>
        <w:textAlignment w:val="auto"/>
        <w:rPr>
          <w:rFonts w:hint="eastAsia" w:ascii="楷体_GB2312" w:eastAsia="楷体_GB2312"/>
          <w:b/>
          <w:sz w:val="28"/>
          <w:szCs w:val="44"/>
        </w:rPr>
      </w:pPr>
    </w:p>
    <w:p>
      <w:pPr>
        <w:keepNext w:val="0"/>
        <w:keepLines w:val="0"/>
        <w:pageBreakBefore w:val="0"/>
        <w:widowControl w:val="0"/>
        <w:kinsoku/>
        <w:wordWrap/>
        <w:overflowPunct/>
        <w:topLinePunct w:val="0"/>
        <w:autoSpaceDE/>
        <w:autoSpaceDN/>
        <w:bidi w:val="0"/>
        <w:adjustRightInd/>
        <w:snapToGrid/>
        <w:spacing w:line="560" w:lineRule="exact"/>
        <w:ind w:firstLine="550" w:firstLineChars="196"/>
        <w:textAlignment w:val="auto"/>
        <w:rPr>
          <w:rFonts w:hint="eastAsia" w:ascii="楷体_GB2312" w:eastAsia="楷体_GB2312"/>
          <w:b/>
          <w:sz w:val="28"/>
          <w:szCs w:val="44"/>
        </w:rPr>
      </w:pPr>
    </w:p>
    <w:p>
      <w:pPr>
        <w:spacing w:line="560" w:lineRule="exact"/>
        <w:ind w:firstLine="640" w:firstLineChars="200"/>
        <w:rPr>
          <w:rFonts w:hint="eastAsia" w:ascii="仿宋_GB2312" w:eastAsia="仿宋_GB2312"/>
          <w:sz w:val="32"/>
          <w:szCs w:val="32"/>
        </w:rPr>
      </w:pPr>
    </w:p>
    <w:p>
      <w:pPr>
        <w:adjustRightInd w:val="0"/>
        <w:snapToGrid w:val="0"/>
        <w:spacing w:line="560" w:lineRule="exact"/>
        <w:ind w:firstLine="640" w:firstLineChars="200"/>
        <w:rPr>
          <w:rFonts w:hint="eastAsia" w:ascii="仿宋_GB2312" w:hAnsi="宋体" w:eastAsia="仿宋_GB2312"/>
          <w:sz w:val="32"/>
          <w:szCs w:val="32"/>
        </w:rPr>
      </w:pPr>
    </w:p>
    <w:tbl>
      <w:tblPr>
        <w:tblStyle w:val="10"/>
        <w:tblW w:w="0" w:type="auto"/>
        <w:tblInd w:w="10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838" w:type="dxa"/>
            <w:noWrap w:val="0"/>
            <w:vAlign w:val="center"/>
          </w:tcPr>
          <w:p>
            <w:pPr>
              <w:pStyle w:val="9"/>
              <w:shd w:val="clear" w:color="auto" w:fill="FFFFFF"/>
              <w:spacing w:line="600" w:lineRule="exact"/>
              <w:jc w:val="center"/>
              <w:rPr>
                <w:rFonts w:hint="eastAsia" w:ascii="仿宋_GB2312" w:eastAsia="仿宋_GB2312"/>
                <w:sz w:val="30"/>
                <w:szCs w:val="30"/>
              </w:rPr>
            </w:pPr>
            <w:r>
              <w:rPr>
                <w:rFonts w:hint="eastAsia" w:ascii="仿宋_GB2312" w:eastAsia="仿宋_GB2312"/>
                <w:sz w:val="30"/>
                <w:szCs w:val="30"/>
              </w:rPr>
              <w:t>漯河市质量强市战略工作领导小组办公室  202</w:t>
            </w:r>
            <w:r>
              <w:rPr>
                <w:rFonts w:hint="eastAsia" w:ascii="仿宋_GB2312" w:eastAsia="仿宋_GB2312"/>
                <w:sz w:val="30"/>
                <w:szCs w:val="30"/>
                <w:lang w:val="en-US" w:eastAsia="zh-CN"/>
              </w:rPr>
              <w:t>3</w:t>
            </w:r>
            <w:r>
              <w:rPr>
                <w:rFonts w:hint="eastAsia" w:ascii="仿宋_GB2312" w:eastAsia="仿宋_GB2312"/>
                <w:sz w:val="30"/>
                <w:szCs w:val="30"/>
              </w:rPr>
              <w:t>年</w:t>
            </w:r>
            <w:r>
              <w:rPr>
                <w:rFonts w:hint="eastAsia" w:ascii="仿宋_GB2312" w:eastAsia="仿宋_GB2312"/>
                <w:sz w:val="30"/>
                <w:szCs w:val="30"/>
                <w:lang w:val="en-US" w:eastAsia="zh-CN"/>
              </w:rPr>
              <w:t>3</w:t>
            </w:r>
            <w:r>
              <w:rPr>
                <w:rFonts w:hint="eastAsia" w:ascii="仿宋_GB2312" w:eastAsia="仿宋_GB2312"/>
                <w:sz w:val="30"/>
                <w:szCs w:val="30"/>
              </w:rPr>
              <w:t>月</w:t>
            </w:r>
            <w:r>
              <w:rPr>
                <w:rFonts w:hint="eastAsia" w:ascii="仿宋_GB2312" w:eastAsia="仿宋_GB2312"/>
                <w:sz w:val="30"/>
                <w:szCs w:val="30"/>
                <w:lang w:val="en-US" w:eastAsia="zh-CN"/>
              </w:rPr>
              <w:t>6</w:t>
            </w:r>
            <w:r>
              <w:rPr>
                <w:rFonts w:hint="eastAsia" w:ascii="仿宋_GB2312" w:eastAsia="仿宋_GB2312"/>
                <w:sz w:val="30"/>
                <w:szCs w:val="30"/>
              </w:rPr>
              <w:t>日印发</w:t>
            </w:r>
          </w:p>
        </w:tc>
      </w:tr>
    </w:tbl>
    <w:p>
      <w:pPr>
        <w:pStyle w:val="9"/>
        <w:shd w:val="clear" w:color="auto" w:fill="FFFFFF"/>
        <w:spacing w:before="0" w:beforeAutospacing="0" w:after="0" w:afterAutospacing="0" w:line="20" w:lineRule="exact"/>
        <w:jc w:val="both"/>
        <w:rPr>
          <w:rFonts w:hint="eastAsia" w:ascii="仿宋_GB2312" w:eastAsia="仿宋_GB2312"/>
          <w:sz w:val="2"/>
          <w:szCs w:val="32"/>
        </w:rPr>
      </w:pPr>
      <w:r>
        <w:rPr>
          <w:rFonts w:hint="eastAsia" w:ascii="仿宋_GB2312" w:eastAsia="仿宋_GB2312"/>
          <w:sz w:val="2"/>
          <w:szCs w:val="32"/>
        </w:rPr>
        <w:t xml:space="preserve">   </w:t>
      </w:r>
    </w:p>
    <w:sectPr>
      <w:headerReference r:id="rId7" w:type="default"/>
      <w:footerReference r:id="rId9" w:type="default"/>
      <w:headerReference r:id="rId8" w:type="even"/>
      <w:footerReference r:id="rId10" w:type="even"/>
      <w:pgSz w:w="11906" w:h="16838"/>
      <w:pgMar w:top="1984" w:right="1531" w:bottom="2154" w:left="1531" w:header="794" w:footer="964" w:gutter="0"/>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13000">
    <w:panose1 w:val="02000500000000000000"/>
    <w:charset w:val="86"/>
    <w:family w:val="auto"/>
    <w:pitch w:val="default"/>
    <w:sig w:usb0="800002BF" w:usb1="18CF7CF8" w:usb2="00000016" w:usb3="00000000" w:csb0="0004000F"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FZKTJW--GB1-0">
    <w:altName w:val="华文仿宋"/>
    <w:panose1 w:val="00000000000000000000"/>
    <w:charset w:val="00"/>
    <w:family w:val="auto"/>
    <w:pitch w:val="default"/>
    <w:sig w:usb0="00000000" w:usb1="00000000" w:usb2="00000000" w:usb3="00000000" w:csb0="00040001" w:csb1="00000000"/>
  </w:font>
  <w:font w:name="FZXBSJW--GB1-0">
    <w:altName w:val="华文仿宋"/>
    <w:panose1 w:val="00000000000000000000"/>
    <w:charset w:val="00"/>
    <w:family w:val="auto"/>
    <w:pitch w:val="default"/>
    <w:sig w:usb0="00000000" w:usb1="00000000" w:usb2="00000000" w:usb3="00000000" w:csb0="00040001" w:csb1="00000000"/>
  </w:font>
  <w:font w:name="楷体_GB2312">
    <w:altName w:val="方正楷体_GBK"/>
    <w:panose1 w:val="02010609030101010101"/>
    <w:charset w:val="00"/>
    <w:family w:val="modern"/>
    <w:pitch w:val="default"/>
    <w:sig w:usb0="00000000" w:usb1="00000000" w:usb2="00000000" w:usb3="00000000" w:csb0="00040000" w:csb1="00000000"/>
  </w:font>
  <w:font w:name="TimesNewRomanPSMT">
    <w:altName w:val="DejaVu Sans"/>
    <w:panose1 w:val="00000000000000000000"/>
    <w:charset w:val="00"/>
    <w:family w:val="auto"/>
    <w:pitch w:val="default"/>
    <w:sig w:usb0="00000000" w:usb1="00000000" w:usb2="00000000" w:usb3="00000000" w:csb0="00040001" w:csb1="00000000"/>
  </w:font>
  <w:font w:name="方正大标宋简体">
    <w:altName w:val="方正书宋_GBK"/>
    <w:panose1 w:val="00000000000000000000"/>
    <w:charset w:val="00"/>
    <w:family w:val="auto"/>
    <w:pitch w:val="default"/>
    <w:sig w:usb0="00000000" w:usb1="00000000" w:usb2="00000010" w:usb3="00000000" w:csb0="00040000" w:csb1="00000000"/>
  </w:font>
  <w:font w:name="新宋体">
    <w:altName w:val="方正书宋_GBK"/>
    <w:panose1 w:val="02010609030101010101"/>
    <w:charset w:val="00"/>
    <w:family w:val="modern"/>
    <w:pitch w:val="default"/>
    <w:sig w:usb0="00000000" w:usb1="00000000" w:usb2="00000006"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00"/>
    <w:family w:val="auto"/>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wordWrap w:val="0"/>
                            <w:jc w:val="right"/>
                          </w:pPr>
                          <w:r>
                            <w:rPr>
                              <w:rFonts w:hint="eastAsia" w:ascii="新宋体" w:hAnsi="新宋体" w:eastAsia="新宋体"/>
                              <w:sz w:val="28"/>
                              <w:szCs w:val="28"/>
                              <w:lang w:val="en-US" w:eastAsia="zh-CN"/>
                            </w:rPr>
                            <w:t xml:space="preserve">  </w:t>
                          </w:r>
                          <w:r>
                            <w:rPr>
                              <w:rFonts w:hint="eastAsia" w:ascii="新宋体" w:hAnsi="新宋体" w:eastAsia="新宋体"/>
                              <w:sz w:val="28"/>
                              <w:szCs w:val="28"/>
                            </w:rPr>
                            <w:t xml:space="preserve">— </w:t>
                          </w:r>
                          <w:r>
                            <w:rPr>
                              <w:rFonts w:hint="eastAsia" w:ascii="新宋体" w:hAnsi="新宋体" w:eastAsia="新宋体"/>
                              <w:sz w:val="28"/>
                              <w:szCs w:val="28"/>
                            </w:rPr>
                            <w:fldChar w:fldCharType="begin"/>
                          </w:r>
                          <w:r>
                            <w:rPr>
                              <w:rStyle w:val="14"/>
                              <w:rFonts w:hint="eastAsia" w:ascii="新宋体" w:hAnsi="新宋体" w:eastAsia="新宋体"/>
                              <w:sz w:val="28"/>
                              <w:szCs w:val="28"/>
                            </w:rPr>
                            <w:instrText xml:space="preserve"> PAGE </w:instrText>
                          </w:r>
                          <w:r>
                            <w:rPr>
                              <w:rFonts w:hint="eastAsia" w:ascii="新宋体" w:hAnsi="新宋体" w:eastAsia="新宋体"/>
                              <w:sz w:val="28"/>
                              <w:szCs w:val="28"/>
                            </w:rPr>
                            <w:fldChar w:fldCharType="separate"/>
                          </w:r>
                          <w:r>
                            <w:rPr>
                              <w:rStyle w:val="14"/>
                              <w:rFonts w:ascii="新宋体" w:hAnsi="新宋体" w:eastAsia="新宋体"/>
                              <w:sz w:val="28"/>
                              <w:szCs w:val="28"/>
                            </w:rPr>
                            <w:t>11</w:t>
                          </w:r>
                          <w:r>
                            <w:rPr>
                              <w:rFonts w:hint="eastAsia" w:ascii="新宋体" w:hAnsi="新宋体" w:eastAsia="新宋体"/>
                              <w:sz w:val="28"/>
                              <w:szCs w:val="28"/>
                            </w:rPr>
                            <w:fldChar w:fldCharType="end"/>
                          </w:r>
                          <w:r>
                            <w:rPr>
                              <w:rStyle w:val="14"/>
                              <w:rFonts w:hint="eastAsia" w:ascii="新宋体" w:hAnsi="新宋体" w:eastAsia="新宋体"/>
                              <w:sz w:val="28"/>
                              <w:szCs w:val="28"/>
                            </w:rPr>
                            <w:t xml:space="preserve"> </w:t>
                          </w:r>
                          <w:r>
                            <w:rPr>
                              <w:rFonts w:hint="eastAsia" w:ascii="新宋体" w:hAnsi="新宋体" w:eastAsia="新宋体"/>
                              <w:sz w:val="28"/>
                              <w:szCs w:val="28"/>
                            </w:rPr>
                            <w:t>—</w:t>
                          </w:r>
                          <w:r>
                            <w:rPr>
                              <w:rFonts w:hint="eastAsia" w:ascii="新宋体" w:hAnsi="新宋体" w:eastAsia="新宋体"/>
                              <w:sz w:val="28"/>
                              <w:szCs w:val="28"/>
                              <w:lang w:val="en-US" w:eastAsia="zh-CN"/>
                            </w:rPr>
                            <w:t xml:space="preserve">  </w:t>
                          </w:r>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9aBHjyAEAAHsDAAAOAAAAAAAA&#10;AAEAIAAAADQBAABkcnMvZTJvRG9jLnhtbFBLBQYAAAAABgAGAFkBAABuBQAAAAA=&#10;">
              <v:fill on="f" focussize="0,0"/>
              <v:stroke on="f"/>
              <v:imagedata o:title=""/>
              <o:lock v:ext="edit" aspectratio="f"/>
              <v:textbox inset="0mm,0mm,0mm,0mm" style="mso-fit-shape-to-text:t;">
                <w:txbxContent>
                  <w:p>
                    <w:pPr>
                      <w:pStyle w:val="6"/>
                      <w:wordWrap w:val="0"/>
                      <w:jc w:val="right"/>
                    </w:pPr>
                    <w:r>
                      <w:rPr>
                        <w:rFonts w:hint="eastAsia" w:ascii="新宋体" w:hAnsi="新宋体" w:eastAsia="新宋体"/>
                        <w:sz w:val="28"/>
                        <w:szCs w:val="28"/>
                        <w:lang w:val="en-US" w:eastAsia="zh-CN"/>
                      </w:rPr>
                      <w:t xml:space="preserve">  </w:t>
                    </w:r>
                    <w:r>
                      <w:rPr>
                        <w:rFonts w:hint="eastAsia" w:ascii="新宋体" w:hAnsi="新宋体" w:eastAsia="新宋体"/>
                        <w:sz w:val="28"/>
                        <w:szCs w:val="28"/>
                      </w:rPr>
                      <w:t xml:space="preserve">— </w:t>
                    </w:r>
                    <w:r>
                      <w:rPr>
                        <w:rFonts w:hint="eastAsia" w:ascii="新宋体" w:hAnsi="新宋体" w:eastAsia="新宋体"/>
                        <w:sz w:val="28"/>
                        <w:szCs w:val="28"/>
                      </w:rPr>
                      <w:fldChar w:fldCharType="begin"/>
                    </w:r>
                    <w:r>
                      <w:rPr>
                        <w:rStyle w:val="14"/>
                        <w:rFonts w:hint="eastAsia" w:ascii="新宋体" w:hAnsi="新宋体" w:eastAsia="新宋体"/>
                        <w:sz w:val="28"/>
                        <w:szCs w:val="28"/>
                      </w:rPr>
                      <w:instrText xml:space="preserve"> PAGE </w:instrText>
                    </w:r>
                    <w:r>
                      <w:rPr>
                        <w:rFonts w:hint="eastAsia" w:ascii="新宋体" w:hAnsi="新宋体" w:eastAsia="新宋体"/>
                        <w:sz w:val="28"/>
                        <w:szCs w:val="28"/>
                      </w:rPr>
                      <w:fldChar w:fldCharType="separate"/>
                    </w:r>
                    <w:r>
                      <w:rPr>
                        <w:rStyle w:val="14"/>
                        <w:rFonts w:ascii="新宋体" w:hAnsi="新宋体" w:eastAsia="新宋体"/>
                        <w:sz w:val="28"/>
                        <w:szCs w:val="28"/>
                      </w:rPr>
                      <w:t>11</w:t>
                    </w:r>
                    <w:r>
                      <w:rPr>
                        <w:rFonts w:hint="eastAsia" w:ascii="新宋体" w:hAnsi="新宋体" w:eastAsia="新宋体"/>
                        <w:sz w:val="28"/>
                        <w:szCs w:val="28"/>
                      </w:rPr>
                      <w:fldChar w:fldCharType="end"/>
                    </w:r>
                    <w:r>
                      <w:rPr>
                        <w:rStyle w:val="14"/>
                        <w:rFonts w:hint="eastAsia" w:ascii="新宋体" w:hAnsi="新宋体" w:eastAsia="新宋体"/>
                        <w:sz w:val="28"/>
                        <w:szCs w:val="28"/>
                      </w:rPr>
                      <w:t xml:space="preserve"> </w:t>
                    </w:r>
                    <w:r>
                      <w:rPr>
                        <w:rFonts w:hint="eastAsia" w:ascii="新宋体" w:hAnsi="新宋体" w:eastAsia="新宋体"/>
                        <w:sz w:val="28"/>
                        <w:szCs w:val="28"/>
                      </w:rPr>
                      <w:t>—</w:t>
                    </w:r>
                    <w:r>
                      <w:rPr>
                        <w:rFonts w:hint="eastAsia" w:ascii="新宋体" w:hAnsi="新宋体" w:eastAsia="新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jc w:val="left"/>
    </w:pPr>
    <w:r>
      <w:rPr>
        <w:rFonts w:hint="eastAsia" w:ascii="新宋体" w:hAnsi="新宋体" w:eastAsia="新宋体"/>
        <w:sz w:val="28"/>
        <w:szCs w:val="28"/>
        <w:lang w:val="en-US" w:eastAsia="zh-CN"/>
      </w:rPr>
      <w:t xml:space="preserve">  </w:t>
    </w:r>
    <w:r>
      <w:rPr>
        <w:rFonts w:hint="eastAsia" w:ascii="新宋体" w:hAnsi="新宋体" w:eastAsia="新宋体"/>
        <w:sz w:val="28"/>
        <w:szCs w:val="28"/>
      </w:rPr>
      <w:t xml:space="preserve">— </w:t>
    </w:r>
    <w:r>
      <w:rPr>
        <w:rFonts w:hint="eastAsia" w:ascii="新宋体" w:hAnsi="新宋体" w:eastAsia="新宋体"/>
        <w:sz w:val="28"/>
        <w:szCs w:val="28"/>
      </w:rPr>
      <w:fldChar w:fldCharType="begin"/>
    </w:r>
    <w:r>
      <w:rPr>
        <w:rStyle w:val="14"/>
        <w:rFonts w:hint="eastAsia" w:ascii="新宋体" w:hAnsi="新宋体" w:eastAsia="新宋体"/>
        <w:sz w:val="28"/>
        <w:szCs w:val="28"/>
      </w:rPr>
      <w:instrText xml:space="preserve"> PAGE </w:instrText>
    </w:r>
    <w:r>
      <w:rPr>
        <w:rFonts w:hint="eastAsia" w:ascii="新宋体" w:hAnsi="新宋体" w:eastAsia="新宋体"/>
        <w:sz w:val="28"/>
        <w:szCs w:val="28"/>
      </w:rPr>
      <w:fldChar w:fldCharType="separate"/>
    </w:r>
    <w:r>
      <w:rPr>
        <w:rStyle w:val="14"/>
        <w:rFonts w:ascii="新宋体" w:hAnsi="新宋体" w:eastAsia="新宋体"/>
        <w:sz w:val="28"/>
        <w:szCs w:val="28"/>
      </w:rPr>
      <w:t>11</w:t>
    </w:r>
    <w:r>
      <w:rPr>
        <w:rFonts w:hint="eastAsia" w:ascii="新宋体" w:hAnsi="新宋体" w:eastAsia="新宋体"/>
        <w:sz w:val="28"/>
        <w:szCs w:val="28"/>
      </w:rPr>
      <w:fldChar w:fldCharType="end"/>
    </w:r>
    <w:r>
      <w:rPr>
        <w:rStyle w:val="14"/>
        <w:rFonts w:hint="eastAsia" w:ascii="新宋体" w:hAnsi="新宋体" w:eastAsia="新宋体"/>
        <w:sz w:val="28"/>
        <w:szCs w:val="28"/>
      </w:rPr>
      <w:t xml:space="preserve"> </w:t>
    </w:r>
    <w:r>
      <w:rPr>
        <w:rFonts w:hint="eastAsia" w:ascii="新宋体" w:hAnsi="新宋体" w:eastAsia="新宋体"/>
        <w:sz w:val="28"/>
        <w:szCs w:val="28"/>
      </w:rPr>
      <w:t>—</w:t>
    </w:r>
    <w:r>
      <w:rPr>
        <w:rFonts w:hint="eastAsia" w:ascii="新宋体" w:hAnsi="新宋体" w:eastAsia="新宋体"/>
        <w:sz w:val="28"/>
        <w:szCs w:val="2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wordWrap w:val="0"/>
                            <w:jc w:val="right"/>
                          </w:pPr>
                          <w:r>
                            <w:rPr>
                              <w:rFonts w:hint="eastAsia" w:ascii="新宋体" w:hAnsi="新宋体" w:eastAsia="新宋体"/>
                              <w:sz w:val="28"/>
                              <w:szCs w:val="28"/>
                            </w:rPr>
                            <w:t xml:space="preserve">— </w:t>
                          </w:r>
                          <w:r>
                            <w:rPr>
                              <w:rFonts w:ascii="新宋体" w:hAnsi="新宋体" w:eastAsia="新宋体"/>
                              <w:sz w:val="28"/>
                              <w:szCs w:val="28"/>
                            </w:rPr>
                            <w:fldChar w:fldCharType="begin"/>
                          </w:r>
                          <w:r>
                            <w:rPr>
                              <w:rStyle w:val="14"/>
                              <w:rFonts w:ascii="新宋体" w:hAnsi="新宋体" w:eastAsia="新宋体"/>
                              <w:sz w:val="28"/>
                              <w:szCs w:val="28"/>
                            </w:rPr>
                            <w:instrText xml:space="preserve"> PAGE </w:instrText>
                          </w:r>
                          <w:r>
                            <w:rPr>
                              <w:rFonts w:ascii="新宋体" w:hAnsi="新宋体" w:eastAsia="新宋体"/>
                              <w:sz w:val="28"/>
                              <w:szCs w:val="28"/>
                            </w:rPr>
                            <w:fldChar w:fldCharType="separate"/>
                          </w:r>
                          <w:r>
                            <w:rPr>
                              <w:rStyle w:val="14"/>
                              <w:rFonts w:ascii="新宋体" w:hAnsi="新宋体" w:eastAsia="新宋体"/>
                              <w:sz w:val="28"/>
                              <w:szCs w:val="28"/>
                            </w:rPr>
                            <w:t>3</w:t>
                          </w:r>
                          <w:r>
                            <w:rPr>
                              <w:rFonts w:ascii="新宋体" w:hAnsi="新宋体" w:eastAsia="新宋体"/>
                              <w:sz w:val="28"/>
                              <w:szCs w:val="28"/>
                            </w:rPr>
                            <w:fldChar w:fldCharType="end"/>
                          </w:r>
                          <w:r>
                            <w:rPr>
                              <w:rStyle w:val="14"/>
                              <w:rFonts w:hint="eastAsia" w:ascii="新宋体" w:hAnsi="新宋体" w:eastAsia="新宋体"/>
                              <w:sz w:val="28"/>
                              <w:szCs w:val="28"/>
                            </w:rPr>
                            <w:t xml:space="preserve"> </w:t>
                          </w:r>
                          <w:r>
                            <w:rPr>
                              <w:rFonts w:hint="eastAsia" w:ascii="新宋体" w:hAnsi="新宋体" w:eastAsia="新宋体"/>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Lt05R/HAQAAewMAAA4AAAAAAAAA&#10;AQAgAAAANAEAAGRycy9lMm9Eb2MueG1sUEsFBgAAAAAGAAYAWQEAAG0FAAAAAA==&#10;">
              <v:fill on="f" focussize="0,0"/>
              <v:stroke on="f"/>
              <v:imagedata o:title=""/>
              <o:lock v:ext="edit" aspectratio="f"/>
              <v:textbox inset="0mm,0mm,0mm,0mm" style="mso-fit-shape-to-text:t;">
                <w:txbxContent>
                  <w:p>
                    <w:pPr>
                      <w:pStyle w:val="6"/>
                      <w:wordWrap w:val="0"/>
                      <w:jc w:val="right"/>
                    </w:pPr>
                    <w:r>
                      <w:rPr>
                        <w:rFonts w:hint="eastAsia" w:ascii="新宋体" w:hAnsi="新宋体" w:eastAsia="新宋体"/>
                        <w:sz w:val="28"/>
                        <w:szCs w:val="28"/>
                      </w:rPr>
                      <w:t xml:space="preserve">— </w:t>
                    </w:r>
                    <w:r>
                      <w:rPr>
                        <w:rFonts w:ascii="新宋体" w:hAnsi="新宋体" w:eastAsia="新宋体"/>
                        <w:sz w:val="28"/>
                        <w:szCs w:val="28"/>
                      </w:rPr>
                      <w:fldChar w:fldCharType="begin"/>
                    </w:r>
                    <w:r>
                      <w:rPr>
                        <w:rStyle w:val="14"/>
                        <w:rFonts w:ascii="新宋体" w:hAnsi="新宋体" w:eastAsia="新宋体"/>
                        <w:sz w:val="28"/>
                        <w:szCs w:val="28"/>
                      </w:rPr>
                      <w:instrText xml:space="preserve"> PAGE </w:instrText>
                    </w:r>
                    <w:r>
                      <w:rPr>
                        <w:rFonts w:ascii="新宋体" w:hAnsi="新宋体" w:eastAsia="新宋体"/>
                        <w:sz w:val="28"/>
                        <w:szCs w:val="28"/>
                      </w:rPr>
                      <w:fldChar w:fldCharType="separate"/>
                    </w:r>
                    <w:r>
                      <w:rPr>
                        <w:rStyle w:val="14"/>
                        <w:rFonts w:ascii="新宋体" w:hAnsi="新宋体" w:eastAsia="新宋体"/>
                        <w:sz w:val="28"/>
                        <w:szCs w:val="28"/>
                      </w:rPr>
                      <w:t>3</w:t>
                    </w:r>
                    <w:r>
                      <w:rPr>
                        <w:rFonts w:ascii="新宋体" w:hAnsi="新宋体" w:eastAsia="新宋体"/>
                        <w:sz w:val="28"/>
                        <w:szCs w:val="28"/>
                      </w:rPr>
                      <w:fldChar w:fldCharType="end"/>
                    </w:r>
                    <w:r>
                      <w:rPr>
                        <w:rStyle w:val="14"/>
                        <w:rFonts w:hint="eastAsia" w:ascii="新宋体" w:hAnsi="新宋体" w:eastAsia="新宋体"/>
                        <w:sz w:val="28"/>
                        <w:szCs w:val="28"/>
                      </w:rPr>
                      <w:t xml:space="preserve"> </w:t>
                    </w:r>
                    <w:r>
                      <w:rPr>
                        <w:rFonts w:hint="eastAsia" w:ascii="新宋体" w:hAnsi="新宋体" w:eastAsia="新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pPr>
    <w:r>
      <w:rPr>
        <w:rFonts w:hint="eastAsia" w:ascii="新宋体" w:hAnsi="新宋体" w:eastAsia="新宋体"/>
        <w:sz w:val="28"/>
        <w:szCs w:val="28"/>
      </w:rPr>
      <w:t xml:space="preserve">— </w:t>
    </w:r>
    <w:r>
      <w:rPr>
        <w:rFonts w:ascii="新宋体" w:hAnsi="新宋体" w:eastAsia="新宋体"/>
        <w:sz w:val="28"/>
        <w:szCs w:val="28"/>
      </w:rPr>
      <w:fldChar w:fldCharType="begin"/>
    </w:r>
    <w:r>
      <w:rPr>
        <w:rStyle w:val="14"/>
        <w:rFonts w:ascii="新宋体" w:hAnsi="新宋体" w:eastAsia="新宋体"/>
        <w:sz w:val="28"/>
        <w:szCs w:val="28"/>
      </w:rPr>
      <w:instrText xml:space="preserve"> PAGE </w:instrText>
    </w:r>
    <w:r>
      <w:rPr>
        <w:rFonts w:ascii="新宋体" w:hAnsi="新宋体" w:eastAsia="新宋体"/>
        <w:sz w:val="28"/>
        <w:szCs w:val="28"/>
      </w:rPr>
      <w:fldChar w:fldCharType="separate"/>
    </w:r>
    <w:r>
      <w:rPr>
        <w:rStyle w:val="14"/>
        <w:rFonts w:ascii="新宋体" w:hAnsi="新宋体" w:eastAsia="新宋体"/>
        <w:sz w:val="28"/>
        <w:szCs w:val="28"/>
      </w:rPr>
      <w:t>2</w:t>
    </w:r>
    <w:r>
      <w:rPr>
        <w:rFonts w:ascii="新宋体" w:hAnsi="新宋体" w:eastAsia="新宋体"/>
        <w:sz w:val="28"/>
        <w:szCs w:val="28"/>
      </w:rPr>
      <w:fldChar w:fldCharType="end"/>
    </w:r>
    <w:r>
      <w:rPr>
        <w:rStyle w:val="14"/>
        <w:rFonts w:hint="eastAsia" w:ascii="新宋体" w:hAnsi="新宋体" w:eastAsia="新宋体"/>
        <w:sz w:val="28"/>
        <w:szCs w:val="28"/>
      </w:rPr>
      <w:t xml:space="preserve"> </w:t>
    </w:r>
    <w:r>
      <w:rPr>
        <w:rFonts w:hint="eastAsia" w:ascii="新宋体" w:hAnsi="新宋体" w:eastAsia="新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64"/>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B1E"/>
    <w:rsid w:val="0000679C"/>
    <w:rsid w:val="0001705F"/>
    <w:rsid w:val="0002142C"/>
    <w:rsid w:val="0003451D"/>
    <w:rsid w:val="00040558"/>
    <w:rsid w:val="00043D73"/>
    <w:rsid w:val="00056AE6"/>
    <w:rsid w:val="00062227"/>
    <w:rsid w:val="00083039"/>
    <w:rsid w:val="00085DEE"/>
    <w:rsid w:val="00096D78"/>
    <w:rsid w:val="000C0FA3"/>
    <w:rsid w:val="000C536C"/>
    <w:rsid w:val="000C6154"/>
    <w:rsid w:val="000F4226"/>
    <w:rsid w:val="000F6049"/>
    <w:rsid w:val="000F769B"/>
    <w:rsid w:val="00116556"/>
    <w:rsid w:val="00141B8B"/>
    <w:rsid w:val="0016172D"/>
    <w:rsid w:val="00174A8D"/>
    <w:rsid w:val="00175925"/>
    <w:rsid w:val="00192712"/>
    <w:rsid w:val="00193619"/>
    <w:rsid w:val="00195ACD"/>
    <w:rsid w:val="001B7039"/>
    <w:rsid w:val="001D61E0"/>
    <w:rsid w:val="001E1F2E"/>
    <w:rsid w:val="00210086"/>
    <w:rsid w:val="00214B1C"/>
    <w:rsid w:val="00222D48"/>
    <w:rsid w:val="00226706"/>
    <w:rsid w:val="0022700D"/>
    <w:rsid w:val="00227716"/>
    <w:rsid w:val="00230F2F"/>
    <w:rsid w:val="00231F40"/>
    <w:rsid w:val="002354C0"/>
    <w:rsid w:val="002608B3"/>
    <w:rsid w:val="002719C1"/>
    <w:rsid w:val="002777E0"/>
    <w:rsid w:val="00281CFD"/>
    <w:rsid w:val="00292E39"/>
    <w:rsid w:val="0029732B"/>
    <w:rsid w:val="002A14AA"/>
    <w:rsid w:val="002A175C"/>
    <w:rsid w:val="002B5CC7"/>
    <w:rsid w:val="002C735F"/>
    <w:rsid w:val="002E35DC"/>
    <w:rsid w:val="0030388C"/>
    <w:rsid w:val="00314679"/>
    <w:rsid w:val="003210EB"/>
    <w:rsid w:val="003250B5"/>
    <w:rsid w:val="00326DBF"/>
    <w:rsid w:val="003408C5"/>
    <w:rsid w:val="00341ADB"/>
    <w:rsid w:val="00341E44"/>
    <w:rsid w:val="00342D90"/>
    <w:rsid w:val="0036793A"/>
    <w:rsid w:val="003713B4"/>
    <w:rsid w:val="0039089C"/>
    <w:rsid w:val="003B14BC"/>
    <w:rsid w:val="003D49C6"/>
    <w:rsid w:val="003E476E"/>
    <w:rsid w:val="003F368B"/>
    <w:rsid w:val="0041009C"/>
    <w:rsid w:val="004146A8"/>
    <w:rsid w:val="00416FC6"/>
    <w:rsid w:val="0042061C"/>
    <w:rsid w:val="0042198D"/>
    <w:rsid w:val="004352D3"/>
    <w:rsid w:val="00440ECC"/>
    <w:rsid w:val="004414C2"/>
    <w:rsid w:val="0046268A"/>
    <w:rsid w:val="004675D3"/>
    <w:rsid w:val="00470BF4"/>
    <w:rsid w:val="0048520D"/>
    <w:rsid w:val="0048596A"/>
    <w:rsid w:val="004F03F2"/>
    <w:rsid w:val="005051F7"/>
    <w:rsid w:val="0051026E"/>
    <w:rsid w:val="0051086D"/>
    <w:rsid w:val="00513BB6"/>
    <w:rsid w:val="005356AB"/>
    <w:rsid w:val="005362C0"/>
    <w:rsid w:val="005413BE"/>
    <w:rsid w:val="00562B50"/>
    <w:rsid w:val="00563781"/>
    <w:rsid w:val="005640CA"/>
    <w:rsid w:val="00564AF4"/>
    <w:rsid w:val="00577F0B"/>
    <w:rsid w:val="005939ED"/>
    <w:rsid w:val="005A38D8"/>
    <w:rsid w:val="005B1E10"/>
    <w:rsid w:val="005B64BB"/>
    <w:rsid w:val="005E2F6C"/>
    <w:rsid w:val="00610051"/>
    <w:rsid w:val="00610BA9"/>
    <w:rsid w:val="00615099"/>
    <w:rsid w:val="0062398E"/>
    <w:rsid w:val="00642D3E"/>
    <w:rsid w:val="00660753"/>
    <w:rsid w:val="00673976"/>
    <w:rsid w:val="00677F11"/>
    <w:rsid w:val="0069332E"/>
    <w:rsid w:val="006A7676"/>
    <w:rsid w:val="006B0A60"/>
    <w:rsid w:val="006D1687"/>
    <w:rsid w:val="006E06EC"/>
    <w:rsid w:val="006E1157"/>
    <w:rsid w:val="006E26F1"/>
    <w:rsid w:val="00712394"/>
    <w:rsid w:val="00713FBD"/>
    <w:rsid w:val="0073295B"/>
    <w:rsid w:val="007340D6"/>
    <w:rsid w:val="007434F1"/>
    <w:rsid w:val="00782973"/>
    <w:rsid w:val="00785698"/>
    <w:rsid w:val="00786C07"/>
    <w:rsid w:val="00795826"/>
    <w:rsid w:val="00796FF8"/>
    <w:rsid w:val="007A1FDC"/>
    <w:rsid w:val="007A519B"/>
    <w:rsid w:val="007C5FEA"/>
    <w:rsid w:val="007D6CFE"/>
    <w:rsid w:val="007D7131"/>
    <w:rsid w:val="007E32B7"/>
    <w:rsid w:val="007F7880"/>
    <w:rsid w:val="00800C09"/>
    <w:rsid w:val="00812597"/>
    <w:rsid w:val="0081578F"/>
    <w:rsid w:val="00817BEE"/>
    <w:rsid w:val="00831D0C"/>
    <w:rsid w:val="00837912"/>
    <w:rsid w:val="00851A47"/>
    <w:rsid w:val="00853DC1"/>
    <w:rsid w:val="008563F0"/>
    <w:rsid w:val="00864C2F"/>
    <w:rsid w:val="00872D31"/>
    <w:rsid w:val="00887F79"/>
    <w:rsid w:val="008A0E32"/>
    <w:rsid w:val="008B28EF"/>
    <w:rsid w:val="008B7610"/>
    <w:rsid w:val="008C587C"/>
    <w:rsid w:val="008D3DD5"/>
    <w:rsid w:val="008E58FF"/>
    <w:rsid w:val="008F6EA6"/>
    <w:rsid w:val="00916286"/>
    <w:rsid w:val="00926C37"/>
    <w:rsid w:val="009343B5"/>
    <w:rsid w:val="00937DFB"/>
    <w:rsid w:val="00947F0E"/>
    <w:rsid w:val="00950B22"/>
    <w:rsid w:val="00976A90"/>
    <w:rsid w:val="00984C14"/>
    <w:rsid w:val="009A38FD"/>
    <w:rsid w:val="009C50DB"/>
    <w:rsid w:val="009D12ED"/>
    <w:rsid w:val="009D16D6"/>
    <w:rsid w:val="009D3383"/>
    <w:rsid w:val="009E1ABD"/>
    <w:rsid w:val="009F0945"/>
    <w:rsid w:val="009F5CA3"/>
    <w:rsid w:val="00A15B45"/>
    <w:rsid w:val="00A17D02"/>
    <w:rsid w:val="00A36EA5"/>
    <w:rsid w:val="00A83E88"/>
    <w:rsid w:val="00A854F6"/>
    <w:rsid w:val="00A86449"/>
    <w:rsid w:val="00A90EFE"/>
    <w:rsid w:val="00A91B1E"/>
    <w:rsid w:val="00A93B17"/>
    <w:rsid w:val="00AC6C3C"/>
    <w:rsid w:val="00AE05CA"/>
    <w:rsid w:val="00AF0F59"/>
    <w:rsid w:val="00B01B53"/>
    <w:rsid w:val="00B03E51"/>
    <w:rsid w:val="00B108AC"/>
    <w:rsid w:val="00B347F4"/>
    <w:rsid w:val="00B35703"/>
    <w:rsid w:val="00B5131B"/>
    <w:rsid w:val="00B611D4"/>
    <w:rsid w:val="00B658F1"/>
    <w:rsid w:val="00B74DAA"/>
    <w:rsid w:val="00B75D27"/>
    <w:rsid w:val="00BA10A4"/>
    <w:rsid w:val="00BA2ADF"/>
    <w:rsid w:val="00BA4A3D"/>
    <w:rsid w:val="00BB3066"/>
    <w:rsid w:val="00BB64C9"/>
    <w:rsid w:val="00BC251C"/>
    <w:rsid w:val="00BD0852"/>
    <w:rsid w:val="00BE380C"/>
    <w:rsid w:val="00BE39D3"/>
    <w:rsid w:val="00BF280D"/>
    <w:rsid w:val="00BF397F"/>
    <w:rsid w:val="00C12456"/>
    <w:rsid w:val="00C30E47"/>
    <w:rsid w:val="00C33CF3"/>
    <w:rsid w:val="00C41473"/>
    <w:rsid w:val="00C52270"/>
    <w:rsid w:val="00C7516F"/>
    <w:rsid w:val="00C7568A"/>
    <w:rsid w:val="00C76A85"/>
    <w:rsid w:val="00C80C0C"/>
    <w:rsid w:val="00C85D66"/>
    <w:rsid w:val="00C930DB"/>
    <w:rsid w:val="00CA5117"/>
    <w:rsid w:val="00CA6377"/>
    <w:rsid w:val="00CC143F"/>
    <w:rsid w:val="00CC2FCA"/>
    <w:rsid w:val="00CC6D00"/>
    <w:rsid w:val="00CE699E"/>
    <w:rsid w:val="00CF20E6"/>
    <w:rsid w:val="00D14ADB"/>
    <w:rsid w:val="00D26144"/>
    <w:rsid w:val="00D34AA7"/>
    <w:rsid w:val="00D44BFB"/>
    <w:rsid w:val="00D52851"/>
    <w:rsid w:val="00D76D4C"/>
    <w:rsid w:val="00D770BC"/>
    <w:rsid w:val="00D835FB"/>
    <w:rsid w:val="00DA3D63"/>
    <w:rsid w:val="00DA680A"/>
    <w:rsid w:val="00DC54E1"/>
    <w:rsid w:val="00DC65F2"/>
    <w:rsid w:val="00DC7963"/>
    <w:rsid w:val="00DE32E6"/>
    <w:rsid w:val="00E03D36"/>
    <w:rsid w:val="00E10D1C"/>
    <w:rsid w:val="00E140AD"/>
    <w:rsid w:val="00E329DF"/>
    <w:rsid w:val="00E442E0"/>
    <w:rsid w:val="00E54E92"/>
    <w:rsid w:val="00E92EF1"/>
    <w:rsid w:val="00EB7C58"/>
    <w:rsid w:val="00EC1514"/>
    <w:rsid w:val="00EC33A3"/>
    <w:rsid w:val="00EC5E47"/>
    <w:rsid w:val="00EE5F3A"/>
    <w:rsid w:val="00EF4DD1"/>
    <w:rsid w:val="00F000B1"/>
    <w:rsid w:val="00F009AC"/>
    <w:rsid w:val="00F11D62"/>
    <w:rsid w:val="00F14918"/>
    <w:rsid w:val="00F17E4D"/>
    <w:rsid w:val="00F31428"/>
    <w:rsid w:val="00F36ED9"/>
    <w:rsid w:val="00F4098E"/>
    <w:rsid w:val="00F52232"/>
    <w:rsid w:val="00F62037"/>
    <w:rsid w:val="00F6217B"/>
    <w:rsid w:val="00F635D0"/>
    <w:rsid w:val="00F77909"/>
    <w:rsid w:val="00F86D57"/>
    <w:rsid w:val="00F87B81"/>
    <w:rsid w:val="00F92849"/>
    <w:rsid w:val="00FA5172"/>
    <w:rsid w:val="00FB23B1"/>
    <w:rsid w:val="00FB4957"/>
    <w:rsid w:val="00FD2FD9"/>
    <w:rsid w:val="01066954"/>
    <w:rsid w:val="05BF36E4"/>
    <w:rsid w:val="05E9738D"/>
    <w:rsid w:val="093D0EEA"/>
    <w:rsid w:val="095E4536"/>
    <w:rsid w:val="0BF16E60"/>
    <w:rsid w:val="0D1A4D70"/>
    <w:rsid w:val="0EDD8AB7"/>
    <w:rsid w:val="10B765BD"/>
    <w:rsid w:val="11B07163"/>
    <w:rsid w:val="1A4740D5"/>
    <w:rsid w:val="1BFDEE00"/>
    <w:rsid w:val="1DFB01E5"/>
    <w:rsid w:val="1EF74059"/>
    <w:rsid w:val="21912D08"/>
    <w:rsid w:val="21B71C5B"/>
    <w:rsid w:val="25584CFC"/>
    <w:rsid w:val="2714159F"/>
    <w:rsid w:val="289C4083"/>
    <w:rsid w:val="2A473660"/>
    <w:rsid w:val="2BFB8456"/>
    <w:rsid w:val="2C7E6D7B"/>
    <w:rsid w:val="2CDF071D"/>
    <w:rsid w:val="2EFEE4BC"/>
    <w:rsid w:val="30640EF1"/>
    <w:rsid w:val="30AC3AE4"/>
    <w:rsid w:val="3225087F"/>
    <w:rsid w:val="359052F3"/>
    <w:rsid w:val="36560AF8"/>
    <w:rsid w:val="3A0B4EA3"/>
    <w:rsid w:val="3AA63C1B"/>
    <w:rsid w:val="3AF76CB9"/>
    <w:rsid w:val="3BF13F30"/>
    <w:rsid w:val="3BF7D7C1"/>
    <w:rsid w:val="3C183758"/>
    <w:rsid w:val="3D623A38"/>
    <w:rsid w:val="3E5E4449"/>
    <w:rsid w:val="3ED17D78"/>
    <w:rsid w:val="3EDD59D3"/>
    <w:rsid w:val="3F2F0CBE"/>
    <w:rsid w:val="3FE232F5"/>
    <w:rsid w:val="3FE33E5D"/>
    <w:rsid w:val="3FEE8EC9"/>
    <w:rsid w:val="3FFD7C71"/>
    <w:rsid w:val="4186741F"/>
    <w:rsid w:val="47886EF4"/>
    <w:rsid w:val="478F70B8"/>
    <w:rsid w:val="48FF65A0"/>
    <w:rsid w:val="49DC597D"/>
    <w:rsid w:val="4C00106D"/>
    <w:rsid w:val="519F02E5"/>
    <w:rsid w:val="53713D22"/>
    <w:rsid w:val="54BF62B3"/>
    <w:rsid w:val="55FD2133"/>
    <w:rsid w:val="5A3A51A2"/>
    <w:rsid w:val="5B7DEFFD"/>
    <w:rsid w:val="5BF366AA"/>
    <w:rsid w:val="5CE6296A"/>
    <w:rsid w:val="5E2B5547"/>
    <w:rsid w:val="5EE072AF"/>
    <w:rsid w:val="5F4C00A2"/>
    <w:rsid w:val="5FAD825D"/>
    <w:rsid w:val="5FFF7BFA"/>
    <w:rsid w:val="61F3036B"/>
    <w:rsid w:val="62B31117"/>
    <w:rsid w:val="648933C3"/>
    <w:rsid w:val="64FF3ED9"/>
    <w:rsid w:val="66DC636A"/>
    <w:rsid w:val="677FB5EA"/>
    <w:rsid w:val="67EAF94B"/>
    <w:rsid w:val="67FF7331"/>
    <w:rsid w:val="6AF5F5C6"/>
    <w:rsid w:val="6AFA6CBF"/>
    <w:rsid w:val="6BF42424"/>
    <w:rsid w:val="6CE91B3E"/>
    <w:rsid w:val="6E9746E8"/>
    <w:rsid w:val="6F47136E"/>
    <w:rsid w:val="6F6217EA"/>
    <w:rsid w:val="71A16B6B"/>
    <w:rsid w:val="74687235"/>
    <w:rsid w:val="75BC2CBD"/>
    <w:rsid w:val="75D95F77"/>
    <w:rsid w:val="76930E45"/>
    <w:rsid w:val="76C35676"/>
    <w:rsid w:val="76DE81AA"/>
    <w:rsid w:val="76FFBCB0"/>
    <w:rsid w:val="772D3437"/>
    <w:rsid w:val="77BFA161"/>
    <w:rsid w:val="77EF593D"/>
    <w:rsid w:val="7A1FFCC0"/>
    <w:rsid w:val="7A979C45"/>
    <w:rsid w:val="7B7EB05D"/>
    <w:rsid w:val="7BB128DB"/>
    <w:rsid w:val="7BDD23B3"/>
    <w:rsid w:val="7BF632A1"/>
    <w:rsid w:val="7CAF90AB"/>
    <w:rsid w:val="7DFD4B37"/>
    <w:rsid w:val="7E954F74"/>
    <w:rsid w:val="7EDFD5CA"/>
    <w:rsid w:val="7F0F1BE0"/>
    <w:rsid w:val="7F7E7074"/>
    <w:rsid w:val="7FFFCFE9"/>
    <w:rsid w:val="9F7B5597"/>
    <w:rsid w:val="AEE71339"/>
    <w:rsid w:val="AFFF3B28"/>
    <w:rsid w:val="B7FF5380"/>
    <w:rsid w:val="BECE6CE8"/>
    <w:rsid w:val="BFF3E03D"/>
    <w:rsid w:val="BFFD99D2"/>
    <w:rsid w:val="CBFF0D28"/>
    <w:rsid w:val="CFF428FD"/>
    <w:rsid w:val="D76FB85A"/>
    <w:rsid w:val="DFFF2F26"/>
    <w:rsid w:val="DFFF8A6B"/>
    <w:rsid w:val="E37BF4D3"/>
    <w:rsid w:val="E6FDCBAE"/>
    <w:rsid w:val="E7F7989B"/>
    <w:rsid w:val="EAB7E438"/>
    <w:rsid w:val="F2AF2811"/>
    <w:rsid w:val="F3ED1EDE"/>
    <w:rsid w:val="F98B7735"/>
    <w:rsid w:val="F9BF5290"/>
    <w:rsid w:val="FAEAA060"/>
    <w:rsid w:val="FBFFF7B6"/>
    <w:rsid w:val="FEBF1203"/>
    <w:rsid w:val="FF7A1D77"/>
    <w:rsid w:val="FF7FE6CC"/>
    <w:rsid w:val="FFBD7D72"/>
    <w:rsid w:val="FFEF82CD"/>
    <w:rsid w:val="FFFB101E"/>
    <w:rsid w:val="FFFF16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1"/>
    <w:pPr>
      <w:autoSpaceDE w:val="0"/>
      <w:autoSpaceDN w:val="0"/>
      <w:ind w:left="113"/>
      <w:jc w:val="left"/>
      <w:outlineLvl w:val="0"/>
    </w:pPr>
    <w:rPr>
      <w:rFonts w:ascii="方正小标宋简体" w:hAnsi="方正小标宋简体" w:eastAsia="方正小标宋简体" w:cs="方正小标宋简体"/>
      <w:kern w:val="0"/>
      <w:sz w:val="44"/>
      <w:szCs w:val="44"/>
      <w:lang w:val="zh-CN" w:bidi="zh-CN"/>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qFormat/>
    <w:uiPriority w:val="1"/>
    <w:pPr>
      <w:autoSpaceDE w:val="0"/>
      <w:autoSpaceDN w:val="0"/>
      <w:jc w:val="left"/>
    </w:pPr>
    <w:rPr>
      <w:rFonts w:ascii="仿宋_GB2312" w:hAnsi="仿宋_GB2312" w:eastAsia="仿宋_GB2312" w:cs="仿宋_GB2312"/>
      <w:kern w:val="0"/>
      <w:lang w:val="zh-CN" w:bidi="zh-CN"/>
    </w:rPr>
  </w:style>
  <w:style w:type="paragraph" w:styleId="5">
    <w:name w:val="Date"/>
    <w:basedOn w:val="1"/>
    <w:next w:val="1"/>
    <w:link w:val="16"/>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page number"/>
    <w:basedOn w:val="12"/>
    <w:qFormat/>
    <w:uiPriority w:val="99"/>
  </w:style>
  <w:style w:type="character" w:styleId="15">
    <w:name w:val="Hyperlink"/>
    <w:basedOn w:val="12"/>
    <w:qFormat/>
    <w:uiPriority w:val="0"/>
    <w:rPr>
      <w:color w:val="0000FF"/>
      <w:u w:val="single"/>
    </w:rPr>
  </w:style>
  <w:style w:type="character" w:customStyle="1" w:styleId="16">
    <w:name w:val="日期 Char"/>
    <w:basedOn w:val="12"/>
    <w:link w:val="5"/>
    <w:qFormat/>
    <w:uiPriority w:val="0"/>
    <w:rPr>
      <w:kern w:val="2"/>
      <w:sz w:val="21"/>
      <w:szCs w:val="24"/>
    </w:rPr>
  </w:style>
  <w:style w:type="character" w:customStyle="1" w:styleId="17">
    <w:name w:val="页眉 Char"/>
    <w:basedOn w:val="12"/>
    <w:link w:val="7"/>
    <w:qFormat/>
    <w:uiPriority w:val="0"/>
    <w:rPr>
      <w:kern w:val="2"/>
      <w:sz w:val="18"/>
      <w:szCs w:val="18"/>
    </w:rPr>
  </w:style>
  <w:style w:type="character" w:customStyle="1" w:styleId="18">
    <w:name w:val="fontstyle61"/>
    <w:basedOn w:val="12"/>
    <w:qFormat/>
    <w:uiPriority w:val="0"/>
    <w:rPr>
      <w:rFonts w:ascii="FZKTJW--GB1-0" w:hAnsi="FZKTJW--GB1-0" w:eastAsia="FZKTJW--GB1-0" w:cs="FZKTJW--GB1-0"/>
      <w:color w:val="000000"/>
      <w:sz w:val="32"/>
      <w:szCs w:val="32"/>
    </w:rPr>
  </w:style>
  <w:style w:type="character" w:customStyle="1" w:styleId="19">
    <w:name w:val="fontstyle01"/>
    <w:basedOn w:val="12"/>
    <w:qFormat/>
    <w:uiPriority w:val="0"/>
    <w:rPr>
      <w:rFonts w:ascii="FZXBSJW--GB1-0" w:hAnsi="FZXBSJW--GB1-0" w:eastAsia="FZXBSJW--GB1-0" w:cs="FZXBSJW--GB1-0"/>
      <w:color w:val="000000"/>
      <w:sz w:val="44"/>
      <w:szCs w:val="44"/>
    </w:rPr>
  </w:style>
  <w:style w:type="character" w:customStyle="1" w:styleId="20">
    <w:name w:val="fontstyle51"/>
    <w:basedOn w:val="12"/>
    <w:qFormat/>
    <w:uiPriority w:val="0"/>
    <w:rPr>
      <w:rFonts w:ascii="楷体_GB2312" w:hAnsi="楷体_GB2312" w:eastAsia="楷体_GB2312" w:cs="楷体_GB2312"/>
      <w:color w:val="000000"/>
      <w:sz w:val="32"/>
      <w:szCs w:val="32"/>
    </w:rPr>
  </w:style>
  <w:style w:type="character" w:customStyle="1" w:styleId="21">
    <w:name w:val="fontstyle21"/>
    <w:basedOn w:val="12"/>
    <w:qFormat/>
    <w:uiPriority w:val="0"/>
    <w:rPr>
      <w:rFonts w:ascii="TimesNewRomanPSMT" w:hAnsi="TimesNewRomanPSMT" w:eastAsia="TimesNewRomanPSMT" w:cs="TimesNewRomanPSMT"/>
      <w:color w:val="000000"/>
      <w:sz w:val="44"/>
      <w:szCs w:val="44"/>
    </w:rPr>
  </w:style>
  <w:style w:type="character" w:customStyle="1" w:styleId="22">
    <w:name w:val="fontstyle31"/>
    <w:basedOn w:val="12"/>
    <w:qFormat/>
    <w:uiPriority w:val="0"/>
    <w:rPr>
      <w:rFonts w:ascii="宋体" w:hAnsi="宋体" w:eastAsia="宋体" w:cs="宋体"/>
      <w:color w:val="000000"/>
      <w:sz w:val="20"/>
      <w:szCs w:val="20"/>
    </w:rPr>
  </w:style>
  <w:style w:type="character" w:customStyle="1" w:styleId="23">
    <w:name w:val="fontstyle41"/>
    <w:basedOn w:val="12"/>
    <w:qFormat/>
    <w:uiPriority w:val="0"/>
    <w:rPr>
      <w:rFonts w:ascii="黑体" w:hAnsi="宋体" w:eastAsia="黑体" w:cs="黑体"/>
      <w:color w:val="000000"/>
      <w:sz w:val="32"/>
      <w:szCs w:val="32"/>
    </w:rPr>
  </w:style>
  <w:style w:type="character" w:customStyle="1" w:styleId="24">
    <w:name w:val="fontstyle71"/>
    <w:basedOn w:val="12"/>
    <w:qFormat/>
    <w:uiPriority w:val="0"/>
    <w:rPr>
      <w:rFonts w:ascii="仿宋_GB2312" w:hAnsi="仿宋_GB2312" w:eastAsia="仿宋_GB2312" w:cs="仿宋_GB2312"/>
      <w:color w:val="000000"/>
      <w:sz w:val="32"/>
      <w:szCs w:val="32"/>
    </w:rPr>
  </w:style>
  <w:style w:type="paragraph" w:customStyle="1" w:styleId="25">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styleId="26">
    <w:name w:val="List Paragraph"/>
    <w:basedOn w:val="1"/>
    <w:qFormat/>
    <w:uiPriority w:val="34"/>
    <w:pPr>
      <w:ind w:firstLine="420" w:firstLineChars="200"/>
    </w:pPr>
    <w:rPr>
      <w:rFonts w:ascii="Calibri" w:hAnsi="Calibri" w:eastAsia="宋体" w:cs="Times New Roman"/>
      <w:szCs w:val="22"/>
    </w:rPr>
  </w:style>
  <w:style w:type="paragraph" w:customStyle="1" w:styleId="27">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Table Paragraph"/>
    <w:basedOn w:val="1"/>
    <w:qFormat/>
    <w:uiPriority w:val="1"/>
    <w:pPr>
      <w:autoSpaceDE w:val="0"/>
      <w:autoSpaceDN w:val="0"/>
      <w:jc w:val="left"/>
    </w:pPr>
    <w:rPr>
      <w:rFonts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10254</Words>
  <Characters>11192</Characters>
  <Lines>30</Lines>
  <Paragraphs>8</Paragraphs>
  <TotalTime>30</TotalTime>
  <ScaleCrop>false</ScaleCrop>
  <LinksUpToDate>false</LinksUpToDate>
  <CharactersWithSpaces>11281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2018-03-21T00:32:00Z</dcterms:created>
  <dc:creator>User</dc:creator>
  <cp:lastModifiedBy>kylin</cp:lastModifiedBy>
  <cp:lastPrinted>2023-03-03T08:39:00Z</cp:lastPrinted>
  <dcterms:modified xsi:type="dcterms:W3CDTF">2023-03-07T10:04:39Z</dcterms:modified>
  <dc:title>质量强市战略工作领导小组办公室关于做好迎接2015-2016年度省辖市、省直管县（市）政府质量工作考核准备工作的通知</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